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4D1287A9" w:rsidR="00994951" w:rsidRDefault="00994951"/>
        <w:p w14:paraId="6C075C02" w14:textId="2096F50B" w:rsidR="00994951" w:rsidRDefault="00FC72DF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A435C32" wp14:editId="27C88918">
                <wp:simplePos x="0" y="0"/>
                <wp:positionH relativeFrom="margin">
                  <wp:align>center</wp:align>
                </wp:positionH>
                <wp:positionV relativeFrom="margin">
                  <wp:posOffset>4641215</wp:posOffset>
                </wp:positionV>
                <wp:extent cx="7134225" cy="1094358"/>
                <wp:effectExtent l="0" t="0" r="0" b="0"/>
                <wp:wrapSquare wrapText="bothSides"/>
                <wp:docPr id="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7134225" cy="10943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F4090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2FA7C2" wp14:editId="1E0865A0">
                <wp:simplePos x="0" y="0"/>
                <wp:positionH relativeFrom="margin">
                  <wp:posOffset>422812</wp:posOffset>
                </wp:positionH>
                <wp:positionV relativeFrom="paragraph">
                  <wp:posOffset>6480712</wp:posOffset>
                </wp:positionV>
                <wp:extent cx="2209800" cy="2487736"/>
                <wp:effectExtent l="0" t="0" r="0" b="825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248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21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60CF28" wp14:editId="72B372EF">
                    <wp:simplePos x="0" y="0"/>
                    <wp:positionH relativeFrom="page">
                      <wp:posOffset>3669079</wp:posOffset>
                    </wp:positionH>
                    <wp:positionV relativeFrom="page">
                      <wp:posOffset>7731028</wp:posOffset>
                    </wp:positionV>
                    <wp:extent cx="3132895" cy="484505"/>
                    <wp:effectExtent l="0" t="0" r="0" b="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2895" cy="48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7CC850" w14:textId="0A0FA993" w:rsidR="00E344E7" w:rsidRPr="005F4090" w:rsidRDefault="00E344E7" w:rsidP="005F4090">
                                <w:pPr>
                                  <w:pStyle w:val="Sinespaciado"/>
                                  <w:spacing w:before="40" w:after="40"/>
                                  <w:jc w:val="right"/>
                                  <w:rPr>
                                    <w:caps/>
                                    <w:color w:val="DF2E28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DF2E28" w:themeColor="accent1"/>
                                    <w:sz w:val="28"/>
                                    <w:szCs w:val="28"/>
                                  </w:rPr>
                                  <w:t>jUNIO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60CF2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6" type="#_x0000_t202" style="position:absolute;margin-left:288.9pt;margin-top:608.75pt;width:246.7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" filled="f" stroked="f" strokeweight=".5pt">
                    <v:textbox style="mso-fit-shape-to-text:t" inset="1in,0,86.4pt,0">
                      <w:txbxContent>
                        <w:p w14:paraId="497CC850" w14:textId="0A0FA993" w:rsidR="00E344E7" w:rsidRPr="005F4090" w:rsidRDefault="00E344E7" w:rsidP="005F4090">
                          <w:pPr>
                            <w:pStyle w:val="Sinespaciado"/>
                            <w:spacing w:before="40" w:after="40"/>
                            <w:jc w:val="right"/>
                            <w:rPr>
                              <w:caps/>
                              <w:color w:val="DF2E28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DF2E28" w:themeColor="accent1"/>
                              <w:sz w:val="28"/>
                              <w:szCs w:val="28"/>
                            </w:rPr>
                            <w:t>jUNIO 2020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430ED02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571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63347CD8" w:rsidR="00E344E7" w:rsidRDefault="00E772B5" w:rsidP="006320D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344E7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DOCUMENTO DE VERIFICACIÓN DEL GRADO DE CUMPLIMIENTO DEL HOTEL RURAL CON PROTOCOLO ICTE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" adj="-11796480,,5400" path="m,c,644,,644,,644v23,6,62,14,113,21c250,685,476,700,720,644v,-27,,-27,,-27c720,,720,,720,,,,,,,e" fillcolor="#80650e [16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63347CD8" w:rsidR="00E344E7" w:rsidRDefault="00E772B5" w:rsidP="006320D8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44E7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DOCUMENTO DE VERIFICACIÓN DEL GRADO DE CUMPLIMIENTO DEL HOTEL RURAL CON PROTOCOLO ICTE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7B556CAF" w14:textId="19A5DB62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0ADDFDFF" w14:textId="0165C661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38782731" w14:textId="7484663B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1527E8B2" w14:textId="7A32084F" w:rsidR="003E51DC" w:rsidRDefault="000672C6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5527498" w:history="1">
        <w:r w:rsidR="003E51DC" w:rsidRPr="00051B50">
          <w:rPr>
            <w:rStyle w:val="Hipervnculo"/>
            <w:noProof/>
          </w:rPr>
          <w:t>DATOS IDENTIFICATIVOS DE LA EMPRESA Y DE CONTROL DEL DOCUMENTO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_Toc45527498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3</w:t>
        </w:r>
        <w:r w:rsidR="003E51DC">
          <w:rPr>
            <w:noProof/>
            <w:webHidden/>
          </w:rPr>
          <w:fldChar w:fldCharType="end"/>
        </w:r>
      </w:hyperlink>
    </w:p>
    <w:p w14:paraId="3716AF69" w14:textId="141198E6" w:rsidR="003E51DC" w:rsidRDefault="00E772B5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499" w:history="1">
        <w:r w:rsidR="003E51DC" w:rsidRPr="00051B50">
          <w:rPr>
            <w:rStyle w:val="Hipervnculo"/>
            <w:noProof/>
          </w:rPr>
          <w:t>LIDERAZGO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_Toc45527499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4</w:t>
        </w:r>
        <w:r w:rsidR="003E51DC">
          <w:rPr>
            <w:noProof/>
            <w:webHidden/>
          </w:rPr>
          <w:fldChar w:fldCharType="end"/>
        </w:r>
      </w:hyperlink>
    </w:p>
    <w:p w14:paraId="7C541234" w14:textId="5A049738" w:rsidR="003E51DC" w:rsidRDefault="00E772B5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0" w:history="1">
        <w:r w:rsidR="003E51DC" w:rsidRPr="00051B50">
          <w:rPr>
            <w:rStyle w:val="Hipervnculo"/>
            <w:noProof/>
          </w:rPr>
          <w:t>ESTRATEGIA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_Toc45527500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6</w:t>
        </w:r>
        <w:r w:rsidR="003E51DC">
          <w:rPr>
            <w:noProof/>
            <w:webHidden/>
          </w:rPr>
          <w:fldChar w:fldCharType="end"/>
        </w:r>
      </w:hyperlink>
    </w:p>
    <w:p w14:paraId="404B4489" w14:textId="247097C1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1" w:history="1">
        <w:r w:rsidR="003E51DC" w:rsidRPr="00051B50">
          <w:rPr>
            <w:rStyle w:val="Hipervnculo"/>
            <w:noProof/>
          </w:rPr>
          <w:t>COMITÉ PARA LA GESTIÓN DEL RIESGO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_Toc45527501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6</w:t>
        </w:r>
        <w:r w:rsidR="003E51DC">
          <w:rPr>
            <w:noProof/>
            <w:webHidden/>
          </w:rPr>
          <w:fldChar w:fldCharType="end"/>
        </w:r>
      </w:hyperlink>
    </w:p>
    <w:p w14:paraId="22910820" w14:textId="03678B2C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2" w:history="1">
        <w:r w:rsidR="003E51DC" w:rsidRPr="00051B50">
          <w:rPr>
            <w:rStyle w:val="Hipervnculo"/>
            <w:noProof/>
          </w:rPr>
          <w:t>PLAN DE CONTINGENCIA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_Toc45527502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7</w:t>
        </w:r>
        <w:r w:rsidR="003E51DC">
          <w:rPr>
            <w:noProof/>
            <w:webHidden/>
          </w:rPr>
          <w:fldChar w:fldCharType="end"/>
        </w:r>
      </w:hyperlink>
    </w:p>
    <w:p w14:paraId="30F16AA0" w14:textId="10C954D6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3" w:history="1">
        <w:r w:rsidR="003E51DC" w:rsidRPr="00051B50">
          <w:rPr>
            <w:rStyle w:val="Hipervnculo"/>
            <w:noProof/>
          </w:rPr>
          <w:t>COMUNICACIÓN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_Toc45527503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7</w:t>
        </w:r>
        <w:r w:rsidR="003E51DC">
          <w:rPr>
            <w:noProof/>
            <w:webHidden/>
          </w:rPr>
          <w:fldChar w:fldCharType="end"/>
        </w:r>
      </w:hyperlink>
    </w:p>
    <w:p w14:paraId="38943C0A" w14:textId="320AFF60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4" w:history="1">
        <w:r w:rsidR="003E51DC" w:rsidRPr="00051B50">
          <w:rPr>
            <w:rStyle w:val="Hipervnculo"/>
            <w:noProof/>
          </w:rPr>
          <w:t>CALIDAD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_Toc45527504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8</w:t>
        </w:r>
        <w:r w:rsidR="003E51DC">
          <w:rPr>
            <w:noProof/>
            <w:webHidden/>
          </w:rPr>
          <w:fldChar w:fldCharType="end"/>
        </w:r>
      </w:hyperlink>
    </w:p>
    <w:p w14:paraId="29D02327" w14:textId="4D18FDCA" w:rsidR="003E51DC" w:rsidRDefault="00E772B5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5" w:history="1">
        <w:r w:rsidR="003E51DC" w:rsidRPr="00051B50">
          <w:rPr>
            <w:rStyle w:val="Hipervnculo"/>
            <w:noProof/>
          </w:rPr>
          <w:t>PERSONAS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_Toc45527505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9</w:t>
        </w:r>
        <w:r w:rsidR="003E51DC">
          <w:rPr>
            <w:noProof/>
            <w:webHidden/>
          </w:rPr>
          <w:fldChar w:fldCharType="end"/>
        </w:r>
      </w:hyperlink>
    </w:p>
    <w:p w14:paraId="30E148A4" w14:textId="3FBA35DC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6" w:history="1">
        <w:r w:rsidR="003E51DC" w:rsidRPr="00051B50">
          <w:rPr>
            <w:rStyle w:val="Hipervnculo"/>
            <w:noProof/>
          </w:rPr>
          <w:t>PERSONAL DE RECEPCIÓN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_Toc45527506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9</w:t>
        </w:r>
        <w:r w:rsidR="003E51DC">
          <w:rPr>
            <w:noProof/>
            <w:webHidden/>
          </w:rPr>
          <w:fldChar w:fldCharType="end"/>
        </w:r>
      </w:hyperlink>
    </w:p>
    <w:p w14:paraId="4DAC7B44" w14:textId="0856E08D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7" w:history="1">
        <w:r w:rsidR="003E51DC" w:rsidRPr="00051B50">
          <w:rPr>
            <w:rStyle w:val="Hipervnculo"/>
            <w:noProof/>
          </w:rPr>
          <w:t>PERSONAL DEL ÁREA DE PISOS Y LIMPIEZA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_Toc45527507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12</w:t>
        </w:r>
        <w:r w:rsidR="003E51DC">
          <w:rPr>
            <w:noProof/>
            <w:webHidden/>
          </w:rPr>
          <w:fldChar w:fldCharType="end"/>
        </w:r>
      </w:hyperlink>
    </w:p>
    <w:p w14:paraId="6D01C8AD" w14:textId="373CEB6B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8" w:history="1">
        <w:r w:rsidR="003E51DC" w:rsidRPr="00051B50">
          <w:rPr>
            <w:rStyle w:val="Hipervnculo"/>
            <w:noProof/>
          </w:rPr>
          <w:t>PERSONAL DE COMIDAS Y BEBIDAS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_Toc45527508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15</w:t>
        </w:r>
        <w:r w:rsidR="003E51DC">
          <w:rPr>
            <w:noProof/>
            <w:webHidden/>
          </w:rPr>
          <w:fldChar w:fldCharType="end"/>
        </w:r>
      </w:hyperlink>
    </w:p>
    <w:p w14:paraId="787C810A" w14:textId="3B3569E0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09" w:history="1">
        <w:r w:rsidR="003E51DC" w:rsidRPr="00051B50">
          <w:rPr>
            <w:rStyle w:val="Hipervnculo"/>
            <w:noProof/>
          </w:rPr>
          <w:t>PERSONAL DE EVENTOS Y ANIMACIÓN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_Toc45527509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18</w:t>
        </w:r>
        <w:r w:rsidR="003E51DC">
          <w:rPr>
            <w:noProof/>
            <w:webHidden/>
          </w:rPr>
          <w:fldChar w:fldCharType="end"/>
        </w:r>
      </w:hyperlink>
    </w:p>
    <w:p w14:paraId="5B6F67EC" w14:textId="226A851A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0" w:history="1">
        <w:r w:rsidR="003E51DC" w:rsidRPr="00051B50">
          <w:rPr>
            <w:rStyle w:val="Hipervnculo"/>
            <w:noProof/>
          </w:rPr>
          <w:t>PERSONAL DE MANTENIMIENTO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_Toc45527510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21</w:t>
        </w:r>
        <w:r w:rsidR="003E51DC">
          <w:rPr>
            <w:noProof/>
            <w:webHidden/>
          </w:rPr>
          <w:fldChar w:fldCharType="end"/>
        </w:r>
      </w:hyperlink>
    </w:p>
    <w:p w14:paraId="5BF2BC59" w14:textId="07037ED1" w:rsidR="003E51DC" w:rsidRDefault="00E772B5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1" w:history="1">
        <w:r w:rsidR="003E51DC" w:rsidRPr="00051B50">
          <w:rPr>
            <w:rStyle w:val="Hipervnculo"/>
            <w:noProof/>
          </w:rPr>
          <w:t>ALIANZAS Y RECURSOS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_Toc45527511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24</w:t>
        </w:r>
        <w:r w:rsidR="003E51DC">
          <w:rPr>
            <w:noProof/>
            <w:webHidden/>
          </w:rPr>
          <w:fldChar w:fldCharType="end"/>
        </w:r>
      </w:hyperlink>
    </w:p>
    <w:p w14:paraId="0A308697" w14:textId="7BCB95B4" w:rsidR="003E51DC" w:rsidRDefault="00E772B5">
      <w:pPr>
        <w:pStyle w:val="TDC1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2" w:history="1">
        <w:r w:rsidR="003E51DC" w:rsidRPr="00051B50">
          <w:rPr>
            <w:rStyle w:val="Hipervnculo"/>
            <w:noProof/>
          </w:rPr>
          <w:t>PROCESOS PRODUCTIVOS Y SERVICIOS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_Toc45527512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25</w:t>
        </w:r>
        <w:r w:rsidR="003E51DC">
          <w:rPr>
            <w:noProof/>
            <w:webHidden/>
          </w:rPr>
          <w:fldChar w:fldCharType="end"/>
        </w:r>
      </w:hyperlink>
    </w:p>
    <w:p w14:paraId="02A803AF" w14:textId="74C1FAE0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3" w:history="1">
        <w:r w:rsidR="003E51DC" w:rsidRPr="00051B50">
          <w:rPr>
            <w:rStyle w:val="Hipervnculo"/>
            <w:noProof/>
          </w:rPr>
          <w:t>SERVICIO DE RECEPCIÓN Y ACOGIDA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_Toc45527513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25</w:t>
        </w:r>
        <w:r w:rsidR="003E51DC">
          <w:rPr>
            <w:noProof/>
            <w:webHidden/>
          </w:rPr>
          <w:fldChar w:fldCharType="end"/>
        </w:r>
      </w:hyperlink>
    </w:p>
    <w:p w14:paraId="02A2063A" w14:textId="7412346F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4" w:history="1">
        <w:r w:rsidR="003E51DC" w:rsidRPr="00051B50">
          <w:rPr>
            <w:rStyle w:val="Hipervnculo"/>
            <w:noProof/>
          </w:rPr>
          <w:t>SERVICIO DE PISOS Y DE LIMPIEZA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_Toc45527514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27</w:t>
        </w:r>
        <w:r w:rsidR="003E51DC">
          <w:rPr>
            <w:noProof/>
            <w:webHidden/>
          </w:rPr>
          <w:fldChar w:fldCharType="end"/>
        </w:r>
      </w:hyperlink>
    </w:p>
    <w:p w14:paraId="1CD594A6" w14:textId="528E10D9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5" w:history="1">
        <w:r w:rsidR="003E51DC" w:rsidRPr="00051B50">
          <w:rPr>
            <w:rStyle w:val="Hipervnculo"/>
            <w:noProof/>
          </w:rPr>
          <w:t>SERVICIO DE COMIDA Y BEBIDAS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_Toc45527515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28</w:t>
        </w:r>
        <w:r w:rsidR="003E51DC">
          <w:rPr>
            <w:noProof/>
            <w:webHidden/>
          </w:rPr>
          <w:fldChar w:fldCharType="end"/>
        </w:r>
      </w:hyperlink>
    </w:p>
    <w:p w14:paraId="48B469E8" w14:textId="22C13829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6" w:history="1">
        <w:r w:rsidR="003E51DC" w:rsidRPr="00051B50">
          <w:rPr>
            <w:rStyle w:val="Hipervnculo"/>
            <w:noProof/>
          </w:rPr>
          <w:t>SERVICIO DE EVENTOS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_Toc45527516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29</w:t>
        </w:r>
        <w:r w:rsidR="003E51DC">
          <w:rPr>
            <w:noProof/>
            <w:webHidden/>
          </w:rPr>
          <w:fldChar w:fldCharType="end"/>
        </w:r>
      </w:hyperlink>
    </w:p>
    <w:p w14:paraId="4C4FD806" w14:textId="60B40AB9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7" w:history="1">
        <w:r w:rsidR="003E51DC" w:rsidRPr="00051B50">
          <w:rPr>
            <w:rStyle w:val="Hipervnculo"/>
            <w:noProof/>
          </w:rPr>
          <w:t>SERVICIOS DE ANIMACIÓN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_Toc45527517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30</w:t>
        </w:r>
        <w:r w:rsidR="003E51DC">
          <w:rPr>
            <w:noProof/>
            <w:webHidden/>
          </w:rPr>
          <w:fldChar w:fldCharType="end"/>
        </w:r>
      </w:hyperlink>
    </w:p>
    <w:p w14:paraId="2E1F49DA" w14:textId="03C319BD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8" w:history="1">
        <w:r w:rsidR="003E51DC" w:rsidRPr="00051B50">
          <w:rPr>
            <w:rStyle w:val="Hipervnculo"/>
            <w:noProof/>
          </w:rPr>
          <w:t>SERVICIO DE ALOJAMIENTO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_Toc45527518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31</w:t>
        </w:r>
        <w:r w:rsidR="003E51DC">
          <w:rPr>
            <w:noProof/>
            <w:webHidden/>
          </w:rPr>
          <w:fldChar w:fldCharType="end"/>
        </w:r>
      </w:hyperlink>
    </w:p>
    <w:p w14:paraId="01610AB6" w14:textId="4941A426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19" w:history="1">
        <w:r w:rsidR="003E51DC" w:rsidRPr="00051B50">
          <w:rPr>
            <w:rStyle w:val="Hipervnculo"/>
            <w:noProof/>
          </w:rPr>
          <w:t>SERVICIOS DE LIMPIEZA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_Toc45527519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32</w:t>
        </w:r>
        <w:r w:rsidR="003E51DC">
          <w:rPr>
            <w:noProof/>
            <w:webHidden/>
          </w:rPr>
          <w:fldChar w:fldCharType="end"/>
        </w:r>
      </w:hyperlink>
    </w:p>
    <w:p w14:paraId="02E4ABC8" w14:textId="5D715EA1" w:rsidR="003E51DC" w:rsidRDefault="00E772B5">
      <w:pPr>
        <w:pStyle w:val="TDC2"/>
        <w:tabs>
          <w:tab w:val="right" w:leader="dot" w:pos="13994"/>
        </w:tabs>
        <w:rPr>
          <w:rFonts w:eastAsiaTheme="minorEastAsia"/>
          <w:noProof/>
          <w:lang w:eastAsia="es-ES"/>
        </w:rPr>
      </w:pPr>
      <w:hyperlink w:anchor="_Toc45527520" w:history="1">
        <w:r w:rsidR="003E51DC" w:rsidRPr="00051B50">
          <w:rPr>
            <w:rStyle w:val="Hipervnculo"/>
            <w:noProof/>
          </w:rPr>
          <w:t>ZONAS COMUNES</w:t>
        </w:r>
        <w:r w:rsidR="003E51DC">
          <w:rPr>
            <w:noProof/>
            <w:webHidden/>
          </w:rPr>
          <w:tab/>
        </w:r>
        <w:r w:rsidR="003E51DC">
          <w:rPr>
            <w:noProof/>
            <w:webHidden/>
          </w:rPr>
          <w:fldChar w:fldCharType="begin"/>
        </w:r>
        <w:r w:rsidR="003E51DC">
          <w:rPr>
            <w:noProof/>
            <w:webHidden/>
          </w:rPr>
          <w:instrText xml:space="preserve"> PAGEREF _Toc45527520 \h </w:instrText>
        </w:r>
        <w:r w:rsidR="003E51DC">
          <w:rPr>
            <w:noProof/>
            <w:webHidden/>
          </w:rPr>
        </w:r>
        <w:r w:rsidR="003E51DC">
          <w:rPr>
            <w:noProof/>
            <w:webHidden/>
          </w:rPr>
          <w:fldChar w:fldCharType="separate"/>
        </w:r>
        <w:r w:rsidR="003E51DC">
          <w:rPr>
            <w:noProof/>
            <w:webHidden/>
          </w:rPr>
          <w:t>34</w:t>
        </w:r>
        <w:r w:rsidR="003E51DC">
          <w:rPr>
            <w:noProof/>
            <w:webHidden/>
          </w:rPr>
          <w:fldChar w:fldCharType="end"/>
        </w:r>
      </w:hyperlink>
    </w:p>
    <w:p w14:paraId="1652CC2A" w14:textId="199ECBF6" w:rsidR="000672C6" w:rsidRDefault="000672C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70FDE7D" w14:textId="2C8289FF" w:rsidR="000672C6" w:rsidRDefault="000672C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6F4D541" w14:textId="77777777" w:rsidR="000672C6" w:rsidRDefault="000672C6">
      <w:pPr>
        <w:rPr>
          <w:rFonts w:ascii="Century Gothic" w:hAnsi="Century Gothic"/>
          <w:color w:val="404040" w:themeColor="text1" w:themeTint="BF"/>
        </w:rPr>
      </w:pPr>
    </w:p>
    <w:p w14:paraId="1137E33A" w14:textId="577516E9" w:rsidR="004C0B4F" w:rsidRDefault="001041C8" w:rsidP="004C0B4F">
      <w:pPr>
        <w:pStyle w:val="Ttulo1"/>
      </w:pPr>
      <w:bookmarkStart w:id="0" w:name="_Toc45527498"/>
      <w:r>
        <w:t>DATOS IDENTIFICATIVOS DE LA EMPRESA</w:t>
      </w:r>
      <w:r w:rsidR="00182B3C">
        <w:t xml:space="preserve"> Y DE CONTROL DEL DOCUME</w:t>
      </w:r>
      <w:r w:rsidR="00952395">
        <w:t>N</w:t>
      </w:r>
      <w:r w:rsidR="00182B3C">
        <w:t>TO</w:t>
      </w:r>
      <w:bookmarkEnd w:id="0"/>
    </w:p>
    <w:p w14:paraId="0268546D" w14:textId="6EBF87C3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44C82BD7" w14:textId="4E46B571" w:rsidR="00A46E95" w:rsidRDefault="00A46E9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2415"/>
        <w:gridCol w:w="2244"/>
        <w:gridCol w:w="4656"/>
      </w:tblGrid>
      <w:tr w:rsidR="00A46E95" w:rsidRPr="00145CEF" w14:paraId="5F15F925" w14:textId="77777777" w:rsidTr="00182B3C">
        <w:trPr>
          <w:trHeight w:val="889"/>
          <w:tblHeader/>
        </w:trPr>
        <w:tc>
          <w:tcPr>
            <w:tcW w:w="2531" w:type="pct"/>
            <w:gridSpan w:val="2"/>
            <w:shd w:val="clear" w:color="auto" w:fill="E9BF35" w:themeFill="accent3"/>
            <w:vAlign w:val="center"/>
          </w:tcPr>
          <w:p w14:paraId="6E29030C" w14:textId="77777777" w:rsidR="00A46E95" w:rsidRPr="00145CEF" w:rsidRDefault="00A46E9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RAZON SOCIAL DE LA EMPRESA</w:t>
            </w:r>
          </w:p>
        </w:tc>
        <w:tc>
          <w:tcPr>
            <w:tcW w:w="2469" w:type="pct"/>
            <w:gridSpan w:val="2"/>
            <w:shd w:val="clear" w:color="auto" w:fill="FFFFFF" w:themeFill="background1"/>
            <w:vAlign w:val="center"/>
          </w:tcPr>
          <w:p w14:paraId="6D332B6D" w14:textId="58C25074" w:rsidR="00A46E95" w:rsidRPr="00145CEF" w:rsidRDefault="00A46E9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LOGOPITO</w:t>
            </w:r>
          </w:p>
        </w:tc>
      </w:tr>
      <w:tr w:rsidR="00182B3C" w:rsidRPr="00145CEF" w14:paraId="3E1A8CB9" w14:textId="77777777" w:rsidTr="00182B3C">
        <w:trPr>
          <w:trHeight w:val="1113"/>
        </w:trPr>
        <w:tc>
          <w:tcPr>
            <w:tcW w:w="1667" w:type="pct"/>
          </w:tcPr>
          <w:p w14:paraId="484A9D94" w14:textId="323E7F38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MUNICIPIO DEL CENTRO DE TRABAJO:</w:t>
            </w:r>
          </w:p>
        </w:tc>
        <w:tc>
          <w:tcPr>
            <w:tcW w:w="1667" w:type="pct"/>
            <w:gridSpan w:val="2"/>
          </w:tcPr>
          <w:p w14:paraId="71B20424" w14:textId="77777777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PRINCIPALES SERVICIOS:</w:t>
            </w:r>
          </w:p>
          <w:p w14:paraId="4D35F896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</w:t>
            </w:r>
          </w:p>
          <w:p w14:paraId="612037A5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</w:t>
            </w:r>
          </w:p>
          <w:p w14:paraId="5AE014C8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</w:t>
            </w:r>
          </w:p>
          <w:p w14:paraId="35F7936D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55D14EFF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08BD2FB9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5C0A8B0E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14:paraId="718C0BCE" w14:textId="44446867" w:rsidR="00182B3C" w:rsidRP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    </w:t>
            </w:r>
          </w:p>
        </w:tc>
        <w:tc>
          <w:tcPr>
            <w:tcW w:w="1666" w:type="pct"/>
          </w:tcPr>
          <w:p w14:paraId="0AE25418" w14:textId="4617A88A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NUMERO DE </w:t>
            </w:r>
            <w:r w:rsidR="00E344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PERSONAS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TRABAJADORAS:</w:t>
            </w:r>
          </w:p>
          <w:p w14:paraId="2CBA8BEC" w14:textId="77777777" w:rsidR="00182B3C" w:rsidRDefault="00182B3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  <w:p w14:paraId="5F9F15CC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DIRECCIÓN: (Indicar nº)</w:t>
            </w:r>
          </w:p>
          <w:p w14:paraId="635C8A92" w14:textId="12B0344D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RECEPCIÓN</w:t>
            </w:r>
          </w:p>
          <w:p w14:paraId="436C5A34" w14:textId="77777777" w:rsidR="00182B3C" w:rsidRDefault="00182B3C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</w:t>
            </w:r>
            <w:r w:rsidR="008C72D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PISOS</w:t>
            </w:r>
          </w:p>
          <w:p w14:paraId="30D32985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LIMPIEZA</w:t>
            </w:r>
          </w:p>
          <w:p w14:paraId="0F44C947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DE EVENTOS Y ANIMACIÓN</w:t>
            </w:r>
          </w:p>
          <w:p w14:paraId="51053CC4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PERSONAL EN CAFETERIA/RESTAURANTE</w:t>
            </w:r>
          </w:p>
          <w:p w14:paraId="7B37471E" w14:textId="77777777" w:rsidR="008C72DF" w:rsidRDefault="008C72DF" w:rsidP="00182B3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ETC.</w:t>
            </w:r>
          </w:p>
          <w:p w14:paraId="24ADE442" w14:textId="0D687403" w:rsidR="008C72DF" w:rsidRPr="00182B3C" w:rsidRDefault="008C72DF" w:rsidP="008C72DF">
            <w:pPr>
              <w:pStyle w:val="Prrafodelista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82B3C" w:rsidRPr="00145CEF" w14:paraId="393C6138" w14:textId="77777777" w:rsidTr="00182B3C">
        <w:trPr>
          <w:trHeight w:val="531"/>
        </w:trPr>
        <w:tc>
          <w:tcPr>
            <w:tcW w:w="1667" w:type="pct"/>
          </w:tcPr>
          <w:p w14:paraId="2EE736A3" w14:textId="713A2FC1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Verificación inicial</w:t>
            </w:r>
          </w:p>
        </w:tc>
        <w:tc>
          <w:tcPr>
            <w:tcW w:w="1667" w:type="pct"/>
            <w:gridSpan w:val="2"/>
          </w:tcPr>
          <w:p w14:paraId="7727DDEF" w14:textId="386D3774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Fecha:</w:t>
            </w:r>
          </w:p>
        </w:tc>
        <w:tc>
          <w:tcPr>
            <w:tcW w:w="1666" w:type="pct"/>
          </w:tcPr>
          <w:p w14:paraId="42D67B13" w14:textId="7F7CAE10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 responsable</w:t>
            </w:r>
          </w:p>
        </w:tc>
      </w:tr>
      <w:tr w:rsidR="00182B3C" w:rsidRPr="00145CEF" w14:paraId="239F9BD3" w14:textId="77777777" w:rsidTr="00182B3C">
        <w:trPr>
          <w:trHeight w:val="531"/>
        </w:trPr>
        <w:tc>
          <w:tcPr>
            <w:tcW w:w="1667" w:type="pct"/>
          </w:tcPr>
          <w:p w14:paraId="55986D62" w14:textId="44CE6B21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2ª Verificación </w:t>
            </w:r>
          </w:p>
        </w:tc>
        <w:tc>
          <w:tcPr>
            <w:tcW w:w="1667" w:type="pct"/>
            <w:gridSpan w:val="2"/>
          </w:tcPr>
          <w:p w14:paraId="53A930AD" w14:textId="59CF9798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Fecha: </w:t>
            </w:r>
          </w:p>
        </w:tc>
        <w:tc>
          <w:tcPr>
            <w:tcW w:w="1666" w:type="pct"/>
          </w:tcPr>
          <w:p w14:paraId="1CBD4227" w14:textId="477E0B7C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 del responsable</w:t>
            </w:r>
          </w:p>
        </w:tc>
      </w:tr>
      <w:tr w:rsidR="00182B3C" w:rsidRPr="00145CEF" w14:paraId="7BEB0018" w14:textId="77777777" w:rsidTr="00182B3C">
        <w:trPr>
          <w:trHeight w:val="531"/>
        </w:trPr>
        <w:tc>
          <w:tcPr>
            <w:tcW w:w="1667" w:type="pct"/>
          </w:tcPr>
          <w:p w14:paraId="465CB760" w14:textId="3C430C67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1667" w:type="pct"/>
            <w:gridSpan w:val="2"/>
          </w:tcPr>
          <w:p w14:paraId="6DF3C9D8" w14:textId="4994DB56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1666" w:type="pct"/>
          </w:tcPr>
          <w:p w14:paraId="3C9359DB" w14:textId="7BD6AEED" w:rsidR="00182B3C" w:rsidRDefault="00182B3C" w:rsidP="00A46E95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…</w:t>
            </w:r>
          </w:p>
        </w:tc>
      </w:tr>
    </w:tbl>
    <w:p w14:paraId="09AB7DD4" w14:textId="77777777" w:rsidR="00A46E95" w:rsidRDefault="00A46E95">
      <w:pPr>
        <w:rPr>
          <w:rFonts w:ascii="Century Gothic" w:hAnsi="Century Gothic"/>
          <w:color w:val="404040" w:themeColor="text1" w:themeTint="BF"/>
        </w:rPr>
      </w:pPr>
    </w:p>
    <w:p w14:paraId="069C3B32" w14:textId="44F282C8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8C0DC00" w14:textId="77777777" w:rsidR="00206F17" w:rsidRDefault="00206F17" w:rsidP="00206F17">
      <w:pPr>
        <w:jc w:val="both"/>
        <w:rPr>
          <w:rFonts w:ascii="Century Gothic" w:hAnsi="Century Gothic"/>
          <w:color w:val="404040" w:themeColor="text1" w:themeTint="BF"/>
        </w:rPr>
      </w:pPr>
    </w:p>
    <w:p w14:paraId="1AC0359C" w14:textId="2AEFE807" w:rsidR="00F06B9E" w:rsidRDefault="001041C8" w:rsidP="00F06B9E">
      <w:pPr>
        <w:pStyle w:val="Ttulo1"/>
      </w:pPr>
      <w:bookmarkStart w:id="1" w:name="_Toc45527499"/>
      <w:r>
        <w:t>LIDERAZGO</w:t>
      </w:r>
      <w:bookmarkEnd w:id="1"/>
    </w:p>
    <w:p w14:paraId="46BC54CE" w14:textId="6478772B" w:rsidR="00F06B9E" w:rsidRDefault="00F06B9E" w:rsidP="00F06B9E">
      <w:pPr>
        <w:rPr>
          <w:rFonts w:ascii="Century Gothic" w:hAnsi="Century Gothic"/>
          <w:color w:val="404040" w:themeColor="text1" w:themeTint="BF"/>
        </w:rPr>
      </w:pPr>
    </w:p>
    <w:p w14:paraId="7C80907F" w14:textId="05043749" w:rsidR="00136B48" w:rsidRDefault="00136B48" w:rsidP="00F06B9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Los líderes de la organización (Dirección o Gerencia):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7"/>
        <w:gridCol w:w="1417"/>
        <w:gridCol w:w="850"/>
        <w:gridCol w:w="1277"/>
        <w:gridCol w:w="1274"/>
        <w:gridCol w:w="1657"/>
      </w:tblGrid>
      <w:tr w:rsidR="0063324A" w:rsidRPr="00145CEF" w14:paraId="5B73A72A" w14:textId="77777777" w:rsidTr="008B0026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3D2B5AD8" w14:textId="10486A91" w:rsidR="00E355FE" w:rsidRPr="00145CEF" w:rsidRDefault="00E355FE" w:rsidP="00E355F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D9FF407" w14:textId="5895C5D3" w:rsidR="00E355FE" w:rsidRPr="00145CEF" w:rsidRDefault="00E355FE" w:rsidP="00E355F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62F30E6C" w14:textId="11AEEEED" w:rsidR="00E355FE" w:rsidRPr="00145CEF" w:rsidRDefault="005F7D05" w:rsidP="00823255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217D3554" w14:textId="7F8028A7" w:rsidR="00E355FE" w:rsidRPr="00145CEF" w:rsidRDefault="005F7D05" w:rsidP="00E355F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63324A" w:rsidRPr="00145CEF" w14:paraId="74F5C8B2" w14:textId="77777777" w:rsidTr="0063324A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EE0D351" w14:textId="77777777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17BB32" w14:textId="429690D8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07" w:type="pct"/>
            <w:vAlign w:val="center"/>
          </w:tcPr>
          <w:p w14:paraId="33752EE1" w14:textId="10014006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304" w:type="pct"/>
            <w:vAlign w:val="center"/>
          </w:tcPr>
          <w:p w14:paraId="31942CAE" w14:textId="1B01D922" w:rsidR="00E355FE" w:rsidRPr="00145CEF" w:rsidRDefault="00E355FE" w:rsidP="00E355FE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DFDCF7A" w14:textId="77777777" w:rsidR="0063324A" w:rsidRDefault="00E355FE" w:rsidP="00E355FE">
            <w:pPr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</w:t>
            </w:r>
          </w:p>
          <w:p w14:paraId="72685BAC" w14:textId="71A69061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procede</w:t>
            </w:r>
          </w:p>
        </w:tc>
        <w:tc>
          <w:tcPr>
            <w:tcW w:w="456" w:type="pct"/>
            <w:vMerge/>
          </w:tcPr>
          <w:p w14:paraId="1C82D8DE" w14:textId="0ECD3B4B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2C68554" w14:textId="77777777" w:rsidR="00E355FE" w:rsidRPr="00145CEF" w:rsidRDefault="00E355FE" w:rsidP="00E355FE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7552B205" w14:textId="77777777" w:rsidTr="0063324A">
        <w:tc>
          <w:tcPr>
            <w:tcW w:w="2226" w:type="pct"/>
          </w:tcPr>
          <w:p w14:paraId="6F41068A" w14:textId="785715A2" w:rsidR="008B0026" w:rsidRPr="00B53E8F" w:rsidRDefault="0030245F" w:rsidP="0063324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gerencia/dirección de la empresa </w:t>
            </w:r>
            <w:r w:rsidR="008B002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consideran primordial establecer mecanismos concretos que lleven a minimizar los riesgos de contagios por COVID-19 tanto para su personal como para sus clientes.</w:t>
            </w:r>
          </w:p>
        </w:tc>
        <w:tc>
          <w:tcPr>
            <w:tcW w:w="457" w:type="pct"/>
          </w:tcPr>
          <w:p w14:paraId="2CA4DD89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BD39EEB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0848886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76266A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AC9105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9441E7E" w14:textId="77777777" w:rsidR="008B0026" w:rsidRPr="00145CEF" w:rsidRDefault="008B0026" w:rsidP="00E355F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E448F" w:rsidRPr="00145CEF" w14:paraId="4B33F0DE" w14:textId="77777777" w:rsidTr="0063324A">
        <w:tc>
          <w:tcPr>
            <w:tcW w:w="2226" w:type="pct"/>
          </w:tcPr>
          <w:p w14:paraId="3B823FF8" w14:textId="1D1F2182" w:rsidR="00BE448F" w:rsidRPr="00B53E8F" w:rsidRDefault="00BE448F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Líderes asumen un compromiso firme con la gestión del riesgo y además plasman el mismo en una declaración responsable.</w:t>
            </w:r>
          </w:p>
        </w:tc>
        <w:tc>
          <w:tcPr>
            <w:tcW w:w="457" w:type="pct"/>
          </w:tcPr>
          <w:p w14:paraId="0EDCE79C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BAE0F55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F8F0A8A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D944817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C9E9338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827E4C" w14:textId="77777777" w:rsidR="00BE448F" w:rsidRPr="00145CEF" w:rsidRDefault="00BE448F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60201DC7" w14:textId="77777777" w:rsidTr="0063324A">
        <w:tc>
          <w:tcPr>
            <w:tcW w:w="2226" w:type="pct"/>
          </w:tcPr>
          <w:p w14:paraId="4D92EBFD" w14:textId="5540AB04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creado un COMITÉ DE GESTIÓN DEL RIESGO, con el objetivo de establecer estrategias y tomar decisiones para minimizar riesgos higiénicos – sanitarios derivados del COVID-19</w:t>
            </w:r>
          </w:p>
        </w:tc>
        <w:tc>
          <w:tcPr>
            <w:tcW w:w="457" w:type="pct"/>
          </w:tcPr>
          <w:p w14:paraId="18741B5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9495E3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EB0A2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54E54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8ECA3E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59410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48B6C9A2" w14:textId="77777777" w:rsidTr="0063324A">
        <w:tc>
          <w:tcPr>
            <w:tcW w:w="2226" w:type="pct"/>
          </w:tcPr>
          <w:p w14:paraId="1421450F" w14:textId="64CB9493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desarrollado un PLAN DE CONTINGENCIA propio con medidas concretas que permitan reducir los riesgos de contagio.</w:t>
            </w:r>
          </w:p>
        </w:tc>
        <w:tc>
          <w:tcPr>
            <w:tcW w:w="457" w:type="pct"/>
          </w:tcPr>
          <w:p w14:paraId="5B63159B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340CE41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835392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CDE671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9169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B258045" w14:textId="04386BEF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04983B5D" w14:textId="77777777" w:rsidTr="0063324A">
        <w:tc>
          <w:tcPr>
            <w:tcW w:w="2226" w:type="pct"/>
          </w:tcPr>
          <w:p w14:paraId="27621B47" w14:textId="59003199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desarrollo del PLAN DE CONTINGENCIA se ha consultado a los representantes de las personas trabajadoras.</w:t>
            </w:r>
          </w:p>
        </w:tc>
        <w:tc>
          <w:tcPr>
            <w:tcW w:w="457" w:type="pct"/>
          </w:tcPr>
          <w:p w14:paraId="79BD3AF2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6B8B530B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5AFDB40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F01ABA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8A73340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3E3587" w14:textId="1A3F4783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1B5BFB52" w14:textId="77777777" w:rsidTr="0063324A">
        <w:tc>
          <w:tcPr>
            <w:tcW w:w="2226" w:type="pct"/>
          </w:tcPr>
          <w:p w14:paraId="5F29FE8E" w14:textId="53AE37FF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adaptado la evaluación de riesgos y protocolos de seguridad y salud.</w:t>
            </w:r>
          </w:p>
        </w:tc>
        <w:tc>
          <w:tcPr>
            <w:tcW w:w="457" w:type="pct"/>
          </w:tcPr>
          <w:p w14:paraId="69177F04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4570AD8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EBDA4D5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6926DE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C821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04E1ED" w14:textId="1E7208CB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30F7658C" w14:textId="77777777" w:rsidTr="0063324A">
        <w:tc>
          <w:tcPr>
            <w:tcW w:w="2226" w:type="pct"/>
          </w:tcPr>
          <w:p w14:paraId="32C53170" w14:textId="4094573F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la adaptación de riesgos y protocolos de seguridad y salud han intervenido los delegados de riesgos o los representantes de las personas trabajadoras de la empresa.</w:t>
            </w:r>
          </w:p>
        </w:tc>
        <w:tc>
          <w:tcPr>
            <w:tcW w:w="457" w:type="pct"/>
          </w:tcPr>
          <w:p w14:paraId="52065573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8090CB8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E39D6EB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F6DAAD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8C87D1D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82FE882" w14:textId="12AF43CB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3FC292B6" w14:textId="77777777" w:rsidTr="0063324A">
        <w:tc>
          <w:tcPr>
            <w:tcW w:w="2226" w:type="pct"/>
          </w:tcPr>
          <w:p w14:paraId="544D5A8F" w14:textId="77777777" w:rsidR="008B0026" w:rsidRPr="00B53E8F" w:rsidRDefault="008B0026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definido las tareas y procesos de trabajo de modo que se garantiza la distancia de seguridad indicada por el Ministerio de Sanidad.</w:t>
            </w:r>
          </w:p>
          <w:p w14:paraId="64DA694D" w14:textId="77777777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Disposición física de los puestos de trabajo</w:t>
            </w:r>
          </w:p>
          <w:p w14:paraId="5CD83771" w14:textId="707EEE74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Turnos de trabajo</w:t>
            </w:r>
          </w:p>
          <w:p w14:paraId="2D72C619" w14:textId="77777777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Organización de la circulación de personas</w:t>
            </w:r>
          </w:p>
          <w:p w14:paraId="33D75DCD" w14:textId="432CB04A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Distribución de los espacios</w:t>
            </w:r>
            <w:r w:rsidR="0031124E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(mobiliario, estanterías, pasillos, etc.)</w:t>
            </w:r>
          </w:p>
          <w:p w14:paraId="217CED50" w14:textId="77777777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Aforo y medios en vestuarios de personal</w:t>
            </w:r>
          </w:p>
          <w:p w14:paraId="5B5F4808" w14:textId="1B9805E5" w:rsidR="008B0026" w:rsidRPr="00B53E8F" w:rsidRDefault="008B0026" w:rsidP="008B0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Reuniones internas</w:t>
            </w:r>
          </w:p>
        </w:tc>
        <w:tc>
          <w:tcPr>
            <w:tcW w:w="457" w:type="pct"/>
          </w:tcPr>
          <w:p w14:paraId="715B4F44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6FCE747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3F416722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1E631C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8BB4E9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CD0841" w14:textId="27DBF67C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0026" w:rsidRPr="00145CEF" w14:paraId="1AF23E12" w14:textId="77777777" w:rsidTr="0063324A">
        <w:tc>
          <w:tcPr>
            <w:tcW w:w="2226" w:type="pct"/>
          </w:tcPr>
          <w:p w14:paraId="7B265E1A" w14:textId="77777777" w:rsidR="008B0026" w:rsidRPr="00B53E8F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que no sea posible cumplir el apartado anterior, se han tomado medidas alternativas para evitar el riesgo de contagio por contacto:</w:t>
            </w:r>
          </w:p>
          <w:p w14:paraId="5294DCF6" w14:textId="5FC641CA" w:rsidR="0031124E" w:rsidRPr="00B53E8F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(Indicar: ______________________________)</w:t>
            </w:r>
          </w:p>
          <w:p w14:paraId="51E75C54" w14:textId="7738A167" w:rsidR="0031124E" w:rsidRPr="00B53E8F" w:rsidRDefault="0031124E" w:rsidP="008B00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3CDF070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E8DBE11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EC19A06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43E97CC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7F148FD" w14:textId="77777777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05228C0" w14:textId="7AB5B518" w:rsidR="008B0026" w:rsidRPr="00145CEF" w:rsidRDefault="008B0026" w:rsidP="008B00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6F8419A4" w14:textId="77777777" w:rsidTr="0063324A">
        <w:tc>
          <w:tcPr>
            <w:tcW w:w="2226" w:type="pct"/>
          </w:tcPr>
          <w:p w14:paraId="4B5FDD6E" w14:textId="683C1A5A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evaluado la presencia de grupos que pudieran ser vulnerables al COVID-19 en el entorno laboral y se han determinado medidas específicas de seguridad para el personal</w:t>
            </w:r>
          </w:p>
        </w:tc>
        <w:tc>
          <w:tcPr>
            <w:tcW w:w="457" w:type="pct"/>
          </w:tcPr>
          <w:p w14:paraId="37BEAE16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292955C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31CBF68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BD66F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5240E5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46D5C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18A6E1B2" w14:textId="77777777" w:rsidTr="0063324A">
        <w:tc>
          <w:tcPr>
            <w:tcW w:w="2226" w:type="pct"/>
          </w:tcPr>
          <w:p w14:paraId="42F6074F" w14:textId="2444A2BB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dispone de los medios para tomar la temperatura corporal a </w:t>
            </w:r>
            <w:r w:rsidR="0030245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distancia (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termómetro sin contacto)</w:t>
            </w:r>
          </w:p>
        </w:tc>
        <w:tc>
          <w:tcPr>
            <w:tcW w:w="457" w:type="pct"/>
          </w:tcPr>
          <w:p w14:paraId="73833E2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CF48A4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C69A87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710C4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325304B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7F04C2B" w14:textId="3C974B01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6E579101" w14:textId="77777777" w:rsidTr="0063324A">
        <w:tc>
          <w:tcPr>
            <w:tcW w:w="2226" w:type="pct"/>
          </w:tcPr>
          <w:p w14:paraId="552D157F" w14:textId="78239CEC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medios de control de horarios que eviten el contacto físico o en su defecto se dispone de desinfectante</w:t>
            </w:r>
            <w:r w:rsidR="0030245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D9E8CF1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0691D14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316F8A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4CC57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6B315A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3FB6DF" w14:textId="531BA5C3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72874" w:rsidRPr="00145CEF" w14:paraId="7CB87F1C" w14:textId="77777777" w:rsidTr="0063324A">
        <w:tc>
          <w:tcPr>
            <w:tcW w:w="2226" w:type="pct"/>
          </w:tcPr>
          <w:p w14:paraId="517EF5DD" w14:textId="5BBFBFD0" w:rsidR="00A72874" w:rsidRPr="00B53E8F" w:rsidRDefault="00A72874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Si no fuera posible el ítem anterior, se ha implementado un método de control de horario que evite el uso de una misma superficie por parte de distintos empleados.</w:t>
            </w:r>
          </w:p>
        </w:tc>
        <w:tc>
          <w:tcPr>
            <w:tcW w:w="457" w:type="pct"/>
          </w:tcPr>
          <w:p w14:paraId="0EAAFED2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0FE8878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FC636B0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22CE8A4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FE581DF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2B3F485" w14:textId="77777777" w:rsidR="00A72874" w:rsidRPr="00145CEF" w:rsidRDefault="00A72874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71737CE5" w14:textId="77777777" w:rsidTr="0063324A">
        <w:tc>
          <w:tcPr>
            <w:tcW w:w="2226" w:type="pct"/>
          </w:tcPr>
          <w:p w14:paraId="5430547E" w14:textId="280F6B7C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la adecuada protección de los empleados facilitando medios y tiempo para el lavado de manos con agua y jabón o en su caso con solución desinfectante.</w:t>
            </w:r>
          </w:p>
        </w:tc>
        <w:tc>
          <w:tcPr>
            <w:tcW w:w="457" w:type="pct"/>
          </w:tcPr>
          <w:p w14:paraId="5D2637F8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E3E08E7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CE8374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9E2CFD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72398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630993C" w14:textId="64334886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22C1F23D" w14:textId="77777777" w:rsidTr="0063324A">
        <w:tc>
          <w:tcPr>
            <w:tcW w:w="2226" w:type="pct"/>
          </w:tcPr>
          <w:p w14:paraId="768B3ED2" w14:textId="6690A238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proporciona EPIS adecuados previa evaluación de riesgos laborales</w:t>
            </w:r>
          </w:p>
        </w:tc>
        <w:tc>
          <w:tcPr>
            <w:tcW w:w="457" w:type="pct"/>
          </w:tcPr>
          <w:p w14:paraId="56F5F23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4598EBB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AC56D9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30AACB3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D36D35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901D54" w14:textId="7B768770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757E6B0B" w14:textId="77777777" w:rsidTr="0063324A">
        <w:tc>
          <w:tcPr>
            <w:tcW w:w="2226" w:type="pct"/>
          </w:tcPr>
          <w:p w14:paraId="0576D605" w14:textId="5CD78B7E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de las empresas de servicios subcontratados disponga de los EPIS necesarios.</w:t>
            </w:r>
          </w:p>
        </w:tc>
        <w:tc>
          <w:tcPr>
            <w:tcW w:w="457" w:type="pct"/>
          </w:tcPr>
          <w:p w14:paraId="3AFD38B6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F756F1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773492EF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F5CE2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A39B86E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F20389" w14:textId="4AE5BABD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04D9361B" w14:textId="77777777" w:rsidTr="0063324A">
        <w:tc>
          <w:tcPr>
            <w:tcW w:w="2226" w:type="pct"/>
          </w:tcPr>
          <w:p w14:paraId="0DDD81C1" w14:textId="16651F04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tienen establecidas y comunicadas las normas de uso de las instalaciones en las que se desarrolla el trabajo y los espacios compartidos para mantener la distancia de seguridad (zonas comunes, vestuarios, aseos, accesos…)</w:t>
            </w:r>
          </w:p>
        </w:tc>
        <w:tc>
          <w:tcPr>
            <w:tcW w:w="457" w:type="pct"/>
          </w:tcPr>
          <w:p w14:paraId="05C78D3A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381A1D1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F29AE2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D0B2F9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3395F9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12C8AE4" w14:textId="2F5C263C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1124E" w:rsidRPr="00145CEF" w14:paraId="322D503B" w14:textId="77777777" w:rsidTr="0063324A">
        <w:tc>
          <w:tcPr>
            <w:tcW w:w="2226" w:type="pct"/>
          </w:tcPr>
          <w:p w14:paraId="0D9A0C98" w14:textId="6730D426" w:rsidR="0031124E" w:rsidRPr="00B53E8F" w:rsidRDefault="0031124E" w:rsidP="0031124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las instalaciones se ventilan diariamente</w:t>
            </w:r>
            <w:r w:rsidR="00A7287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35538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y con mayor frecuencia las diferentes áreas del establecimiento.</w:t>
            </w:r>
          </w:p>
        </w:tc>
        <w:tc>
          <w:tcPr>
            <w:tcW w:w="457" w:type="pct"/>
          </w:tcPr>
          <w:p w14:paraId="69E1CA54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61BF1AD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491348AC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D7CBA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8AD870" w14:textId="77777777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8AB6423" w14:textId="1369BD2B" w:rsidR="0031124E" w:rsidRPr="00145CEF" w:rsidRDefault="0031124E" w:rsidP="0031124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A01DBD9" w14:textId="194C22B5" w:rsidR="0063324A" w:rsidRDefault="0063324A" w:rsidP="00F06B9E">
      <w:pPr>
        <w:rPr>
          <w:rFonts w:ascii="Century Gothic" w:hAnsi="Century Gothic"/>
          <w:color w:val="404040" w:themeColor="text1" w:themeTint="BF"/>
        </w:rPr>
      </w:pPr>
    </w:p>
    <w:p w14:paraId="18DC497B" w14:textId="77777777" w:rsidR="0063324A" w:rsidRDefault="0063324A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753EA30" w14:textId="77777777" w:rsidR="00136B48" w:rsidRDefault="00136B48" w:rsidP="00F06B9E">
      <w:pPr>
        <w:rPr>
          <w:rFonts w:ascii="Century Gothic" w:hAnsi="Century Gothic"/>
          <w:color w:val="404040" w:themeColor="text1" w:themeTint="BF"/>
        </w:rPr>
      </w:pPr>
    </w:p>
    <w:p w14:paraId="63E02EA6" w14:textId="3B6F6B74" w:rsidR="001041C8" w:rsidRPr="002D7A62" w:rsidRDefault="001041C8" w:rsidP="001041C8">
      <w:pPr>
        <w:pStyle w:val="Ttulo1"/>
      </w:pPr>
      <w:bookmarkStart w:id="2" w:name="_Toc45527500"/>
      <w:r>
        <w:t>ESTRATEGIA</w:t>
      </w:r>
      <w:bookmarkEnd w:id="2"/>
    </w:p>
    <w:p w14:paraId="36D02F4E" w14:textId="3C7A19B5" w:rsidR="00F06B9E" w:rsidRDefault="00F06B9E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63324A" w:rsidRPr="0063324A" w14:paraId="43FC78C4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088AD0BF" w14:textId="77777777" w:rsidR="0063324A" w:rsidRDefault="0063324A" w:rsidP="0063324A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0B5A6CD2" w14:textId="2BBCE430" w:rsidR="004437B4" w:rsidRPr="0063324A" w:rsidRDefault="004437B4" w:rsidP="0063324A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531FB78" w14:textId="1E053AF5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F6EC432" w14:textId="6B91219E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176976BA" w14:textId="20669F49" w:rsidR="0063324A" w:rsidRPr="0063324A" w:rsidRDefault="0063324A" w:rsidP="0063324A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63324A" w:rsidRPr="0063324A" w14:paraId="56638E40" w14:textId="77777777" w:rsidTr="00F8325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7B1BDB6" w14:textId="77777777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8C7C60A" w14:textId="4DED7C86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730515B7" w14:textId="232EA8D3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251F1481" w14:textId="776EA221" w:rsidR="00EC2909" w:rsidRPr="0063324A" w:rsidRDefault="00EC290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3EFD3E3" w14:textId="42EA9ACA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346258A1" w14:textId="044E8924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BEEE212" w14:textId="77777777" w:rsidR="00EC2909" w:rsidRPr="0063324A" w:rsidRDefault="00EC290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611E6" w:rsidRPr="0063324A" w14:paraId="003D4121" w14:textId="77777777" w:rsidTr="005611E6">
        <w:tc>
          <w:tcPr>
            <w:tcW w:w="5000" w:type="pct"/>
            <w:gridSpan w:val="7"/>
            <w:shd w:val="clear" w:color="auto" w:fill="D9D9D9" w:themeFill="text2" w:themeFillTint="33"/>
          </w:tcPr>
          <w:p w14:paraId="7F0865FB" w14:textId="28302730" w:rsidR="005611E6" w:rsidRPr="0063324A" w:rsidRDefault="00401F65" w:rsidP="003B1DCA">
            <w:pPr>
              <w:pStyle w:val="Ttulo2"/>
              <w:outlineLvl w:val="1"/>
            </w:pPr>
            <w:bookmarkStart w:id="3" w:name="_Toc45183823"/>
            <w:bookmarkStart w:id="4" w:name="_Toc45527501"/>
            <w:r w:rsidRPr="0063324A">
              <w:t xml:space="preserve">COMITÉ </w:t>
            </w:r>
            <w:r>
              <w:t>PARA LA GESTIÓN DEL</w:t>
            </w:r>
            <w:r w:rsidRPr="0063324A">
              <w:t xml:space="preserve"> </w:t>
            </w:r>
            <w:bookmarkEnd w:id="3"/>
            <w:r>
              <w:t>RIESGO</w:t>
            </w:r>
            <w:bookmarkEnd w:id="4"/>
          </w:p>
        </w:tc>
      </w:tr>
      <w:tr w:rsidR="005B3376" w:rsidRPr="0063324A" w14:paraId="0E462DC9" w14:textId="77777777" w:rsidTr="0063324A">
        <w:tc>
          <w:tcPr>
            <w:tcW w:w="2226" w:type="pct"/>
          </w:tcPr>
          <w:p w14:paraId="152E0C27" w14:textId="247C117E" w:rsidR="005B3376" w:rsidRPr="00B53E8F" w:rsidRDefault="005B3376" w:rsidP="005B337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el caso de empresas en las que no exista un Comité de Seguridad y Salud 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 ha creado un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Comité para la Gestión del Riesgo.</w:t>
            </w:r>
          </w:p>
        </w:tc>
        <w:tc>
          <w:tcPr>
            <w:tcW w:w="457" w:type="pct"/>
          </w:tcPr>
          <w:p w14:paraId="2294E300" w14:textId="77777777" w:rsidR="005B3376" w:rsidRPr="0063324A" w:rsidRDefault="005B3376" w:rsidP="005B337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D53EA2" w14:textId="77777777" w:rsidR="005B3376" w:rsidRPr="0063324A" w:rsidRDefault="005B3376" w:rsidP="005B337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3D09934" w14:textId="77777777" w:rsidR="005B3376" w:rsidRPr="0063324A" w:rsidRDefault="005B3376" w:rsidP="005B337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4923D41" w14:textId="77777777" w:rsidR="005B3376" w:rsidRPr="0063324A" w:rsidRDefault="005B3376" w:rsidP="005B337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944A686" w14:textId="77777777" w:rsidR="005B3376" w:rsidRPr="0063324A" w:rsidRDefault="005B3376" w:rsidP="005B337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B56090" w14:textId="77777777" w:rsidR="005B3376" w:rsidRPr="0063324A" w:rsidRDefault="005B3376" w:rsidP="005B337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2E8F07F" w14:textId="77777777" w:rsidTr="0063324A">
        <w:tc>
          <w:tcPr>
            <w:tcW w:w="2226" w:type="pct"/>
          </w:tcPr>
          <w:p w14:paraId="48F834AD" w14:textId="57EF98E1" w:rsidR="00EC2909" w:rsidRPr="00B53E8F" w:rsidRDefault="00F3113C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</w:t>
            </w:r>
            <w:r w:rsidR="00B751F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omité t</w:t>
            </w:r>
            <w:r w:rsidR="00EC2909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iene establecido objetivos</w:t>
            </w:r>
            <w:r w:rsidR="00B7235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 perseguir.</w:t>
            </w:r>
          </w:p>
        </w:tc>
        <w:tc>
          <w:tcPr>
            <w:tcW w:w="457" w:type="pct"/>
          </w:tcPr>
          <w:p w14:paraId="7509B8B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0FF89D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656C1D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57F1D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5EE85C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DE55B35" w14:textId="5855280E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57CFF1B1" w14:textId="77777777" w:rsidTr="0063324A">
        <w:tc>
          <w:tcPr>
            <w:tcW w:w="2226" w:type="pct"/>
          </w:tcPr>
          <w:p w14:paraId="1D5F15E0" w14:textId="3D756979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Tiene definidos los mecanismos </w:t>
            </w:r>
            <w:r w:rsidR="00B7235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aglutinar información de diferentes fuentes oficiales, así como información primaria (encuestas, percepción de clientes, de trabajadores, etc…) que le permita tomar las mejores decisiones.</w:t>
            </w:r>
          </w:p>
        </w:tc>
        <w:tc>
          <w:tcPr>
            <w:tcW w:w="457" w:type="pct"/>
          </w:tcPr>
          <w:p w14:paraId="63D6EEC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92BE7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A2300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1950F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3DF6FC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44C896" w14:textId="496BB3D9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1AC304C" w14:textId="77777777" w:rsidTr="0063324A">
        <w:tc>
          <w:tcPr>
            <w:tcW w:w="2226" w:type="pct"/>
          </w:tcPr>
          <w:p w14:paraId="1DE49B26" w14:textId="77777777" w:rsidR="00B72357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Establece de forma clara cómo se va a coordinar entre</w:t>
            </w:r>
            <w:r w:rsidR="00B7235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:</w:t>
            </w:r>
          </w:p>
          <w:p w14:paraId="1307CD25" w14:textId="77777777" w:rsidR="00B72357" w:rsidRPr="00B53E8F" w:rsidRDefault="00EC2909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componentes del comité, </w:t>
            </w:r>
          </w:p>
          <w:p w14:paraId="4B9D4E21" w14:textId="77777777" w:rsidR="00B72357" w:rsidRPr="00B53E8F" w:rsidRDefault="00EC2909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representantes legales de los trabajadores,</w:t>
            </w:r>
          </w:p>
          <w:p w14:paraId="49F9FB60" w14:textId="77777777" w:rsidR="00EC2909" w:rsidRPr="00B53E8F" w:rsidRDefault="00EC2909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el servicio de PRL o la persona con esas funciones dentro de la empresa.</w:t>
            </w:r>
          </w:p>
          <w:p w14:paraId="10342FCE" w14:textId="77777777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empleados y empleadas</w:t>
            </w:r>
          </w:p>
          <w:p w14:paraId="323D6CE4" w14:textId="77777777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autoridades competentes en cada materia</w:t>
            </w:r>
          </w:p>
          <w:p w14:paraId="5B5CE742" w14:textId="77777777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proveedores </w:t>
            </w:r>
          </w:p>
          <w:p w14:paraId="5F77ECEA" w14:textId="21C0D3C0" w:rsidR="00B72357" w:rsidRPr="00B53E8F" w:rsidRDefault="00B72357" w:rsidP="00B72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subcontratas.</w:t>
            </w:r>
          </w:p>
        </w:tc>
        <w:tc>
          <w:tcPr>
            <w:tcW w:w="457" w:type="pct"/>
          </w:tcPr>
          <w:p w14:paraId="16C8B02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C1A1478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F900CB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443DEF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D374C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ACE269D" w14:textId="36AF8D7B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1B3DB30" w14:textId="77777777" w:rsidTr="0063324A">
        <w:tc>
          <w:tcPr>
            <w:tcW w:w="2226" w:type="pct"/>
          </w:tcPr>
          <w:p w14:paraId="25C5B697" w14:textId="7E2B7BAA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Analiza y extrae conclusiones</w:t>
            </w:r>
            <w:r w:rsidR="00F332F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2CFA96A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47319D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EB2AF9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06D19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8DF41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8A3DF22" w14:textId="6A74D7F6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4BB836DA" w14:textId="77777777" w:rsidTr="0063324A">
        <w:tc>
          <w:tcPr>
            <w:tcW w:w="2226" w:type="pct"/>
          </w:tcPr>
          <w:p w14:paraId="199E0543" w14:textId="653420F1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Diseña medidas de protección necesarias y las recoge dentro del Plan de Contingencia</w:t>
            </w:r>
            <w:r w:rsidR="00F332F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E3C942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0BD06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1475A3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5C8C1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DA3E56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E76B987" w14:textId="639A9DC8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25AD0859" w14:textId="77777777" w:rsidTr="0063324A">
        <w:tc>
          <w:tcPr>
            <w:tcW w:w="2226" w:type="pct"/>
          </w:tcPr>
          <w:p w14:paraId="751D159F" w14:textId="1BE0A4E1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Planifica, implanta y supervisa el Plan de Contingencia, valorando su eficacia y haciendo las modificaciones necesarias en su caso</w:t>
            </w:r>
            <w:r w:rsidR="00F332F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77D3591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20DA997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12FBE6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A93AC1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6D8BC0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A40092F" w14:textId="074BED3C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7B460D6B" w14:textId="77777777" w:rsidTr="0063324A">
        <w:tc>
          <w:tcPr>
            <w:tcW w:w="2226" w:type="pct"/>
          </w:tcPr>
          <w:p w14:paraId="7A26019D" w14:textId="117D25A5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Analiza las necesidades formativas de las personas que integran la organización.</w:t>
            </w:r>
          </w:p>
        </w:tc>
        <w:tc>
          <w:tcPr>
            <w:tcW w:w="457" w:type="pct"/>
          </w:tcPr>
          <w:p w14:paraId="1F18E89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99F826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5AA74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BD0EE7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04F0BB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9584B1A" w14:textId="6E48F795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F619F" w:rsidRPr="0063324A" w14:paraId="73675EF0" w14:textId="77777777" w:rsidTr="0063324A">
        <w:tc>
          <w:tcPr>
            <w:tcW w:w="2226" w:type="pct"/>
          </w:tcPr>
          <w:p w14:paraId="1F21A2C1" w14:textId="142211B9" w:rsidR="007F619F" w:rsidRPr="00B53E8F" w:rsidRDefault="0031124E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Contempla el uso de recursos y medidas alternativas en el caso de que se detecten falta de recursos materiales.</w:t>
            </w:r>
          </w:p>
        </w:tc>
        <w:tc>
          <w:tcPr>
            <w:tcW w:w="457" w:type="pct"/>
          </w:tcPr>
          <w:p w14:paraId="686D7CF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B5FC1B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3971C83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2DACAC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E462F95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9C2C97" w14:textId="77777777" w:rsidR="007F619F" w:rsidRPr="0063324A" w:rsidRDefault="007F619F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F5DCA" w:rsidRPr="0063324A" w14:paraId="19C89FCA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4BF53A41" w14:textId="4CF96617" w:rsidR="00BF5DCA" w:rsidRPr="0063324A" w:rsidRDefault="00BF5DCA" w:rsidP="003B1DCA">
            <w:pPr>
              <w:pStyle w:val="Ttulo2"/>
              <w:outlineLvl w:val="1"/>
            </w:pPr>
            <w:bookmarkStart w:id="5" w:name="_Toc45527502"/>
            <w:r w:rsidRPr="0063324A">
              <w:lastRenderedPageBreak/>
              <w:t>PLAN DE CONTINGENCIA</w:t>
            </w:r>
            <w:bookmarkEnd w:id="5"/>
          </w:p>
        </w:tc>
      </w:tr>
      <w:tr w:rsidR="00EC2909" w:rsidRPr="0063324A" w14:paraId="26A36302" w14:textId="77777777" w:rsidTr="0063324A">
        <w:tc>
          <w:tcPr>
            <w:tcW w:w="2226" w:type="pct"/>
          </w:tcPr>
          <w:p w14:paraId="497DAE11" w14:textId="372A03F7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Permite modificar los procesos dirigidos a la toma de decisiones en su caso.</w:t>
            </w:r>
          </w:p>
        </w:tc>
        <w:tc>
          <w:tcPr>
            <w:tcW w:w="457" w:type="pct"/>
          </w:tcPr>
          <w:p w14:paraId="758BA71A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9683F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E5237F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33A856D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6C399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1DA081" w14:textId="5B9AD863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6AC6EFFB" w14:textId="77777777" w:rsidTr="0063324A">
        <w:tc>
          <w:tcPr>
            <w:tcW w:w="2226" w:type="pct"/>
          </w:tcPr>
          <w:p w14:paraId="651A1E03" w14:textId="761532B8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Asigna las autoridades y responsabilidades en la gestión del riesgo.</w:t>
            </w:r>
          </w:p>
        </w:tc>
        <w:tc>
          <w:tcPr>
            <w:tcW w:w="457" w:type="pct"/>
          </w:tcPr>
          <w:p w14:paraId="35FE5493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8FF4C1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515F8A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F0D570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040FE69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0392180" w14:textId="6C96622B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5FFFEDAD" w14:textId="77777777" w:rsidTr="0063324A">
        <w:tc>
          <w:tcPr>
            <w:tcW w:w="2226" w:type="pct"/>
          </w:tcPr>
          <w:p w14:paraId="6CF17122" w14:textId="7291E94B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Incluye la dotación de recursos humanos y materiales, Incluidos (EPIS) atendiendo a las necesidades derivadas de la prevención de riesgos laborales.</w:t>
            </w:r>
          </w:p>
        </w:tc>
        <w:tc>
          <w:tcPr>
            <w:tcW w:w="457" w:type="pct"/>
          </w:tcPr>
          <w:p w14:paraId="058E166C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FEE47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B8F3152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64084E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E54435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B9F795E" w14:textId="3B2C1318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C2909" w:rsidRPr="0063324A" w14:paraId="4088D322" w14:textId="77777777" w:rsidTr="0063324A">
        <w:tc>
          <w:tcPr>
            <w:tcW w:w="2226" w:type="pct"/>
          </w:tcPr>
          <w:p w14:paraId="784E00A7" w14:textId="7FBC36DE" w:rsidR="00EC2909" w:rsidRPr="00B53E8F" w:rsidRDefault="00EC2909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Incluye un protocolo de actuación en caso de que un empleado o cliente muestre síntomas compatibles con el COVID-19 siguiendo las directrices de la prevención de riesgos y autoridades sanitarias y revisando los protocolos de limpieza y desinfección de las superficies potencialmente contaminadas</w:t>
            </w:r>
          </w:p>
        </w:tc>
        <w:tc>
          <w:tcPr>
            <w:tcW w:w="457" w:type="pct"/>
          </w:tcPr>
          <w:p w14:paraId="637BFBB4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6741E1B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FB3B2FF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E6BB8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2747516" w14:textId="77777777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DB4EA2F" w14:textId="07D145EE" w:rsidR="00EC2909" w:rsidRPr="0063324A" w:rsidRDefault="00EC290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9896ACB" w14:textId="77777777" w:rsidTr="0063324A">
        <w:tc>
          <w:tcPr>
            <w:tcW w:w="2226" w:type="pct"/>
          </w:tcPr>
          <w:p w14:paraId="5C1892D2" w14:textId="3EAE1726" w:rsidR="00FF1555" w:rsidRPr="00B53E8F" w:rsidRDefault="00FF1555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Contiene la supervisión del cumplimiento de las recomendaciones y pautas dictadas por las autoridades sanitarias en relación </w:t>
            </w:r>
            <w:r w:rsidR="00B518E4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medidas especiales frente a la COVID-19 (tanto por parte de empleados como de clientes) así como de las medidas adicionales contenidas en el plan de contingencia resultante del análisis de riesgos.</w:t>
            </w:r>
          </w:p>
        </w:tc>
        <w:tc>
          <w:tcPr>
            <w:tcW w:w="457" w:type="pct"/>
          </w:tcPr>
          <w:p w14:paraId="35C5697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16BD8A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162E052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944946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AFA2B7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6FE6C31" w14:textId="2E4E400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66466" w:rsidRPr="0063324A" w14:paraId="2C6E7488" w14:textId="77777777" w:rsidTr="0063324A">
        <w:tc>
          <w:tcPr>
            <w:tcW w:w="2226" w:type="pct"/>
          </w:tcPr>
          <w:p w14:paraId="673A7D40" w14:textId="5982C0E2" w:rsidR="00A66466" w:rsidRPr="00B53E8F" w:rsidRDefault="00A66466" w:rsidP="00DE7C1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Plan de Contingencias determina el impacto de las medidas de limpieza necesarias en la planificación y organización del trabajo por la especial trascendencia en este contexto.</w:t>
            </w:r>
          </w:p>
        </w:tc>
        <w:tc>
          <w:tcPr>
            <w:tcW w:w="457" w:type="pct"/>
          </w:tcPr>
          <w:p w14:paraId="49E3F164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06DCF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37167EE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ACE51D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3DE403C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530834" w14:textId="77777777" w:rsidR="00A66466" w:rsidRPr="0063324A" w:rsidRDefault="00A6646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DE7C19" w:rsidRPr="0063324A" w14:paraId="1D96951E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2CD5B53C" w14:textId="22DC3AF0" w:rsidR="00DE7C19" w:rsidRPr="0063324A" w:rsidRDefault="00DE7C19" w:rsidP="003B1DCA">
            <w:pPr>
              <w:pStyle w:val="Ttulo2"/>
              <w:outlineLvl w:val="1"/>
            </w:pPr>
            <w:bookmarkStart w:id="6" w:name="_Toc45527503"/>
            <w:r w:rsidRPr="0063324A">
              <w:t>COMUNICACIÓN</w:t>
            </w:r>
            <w:bookmarkEnd w:id="6"/>
          </w:p>
        </w:tc>
      </w:tr>
      <w:tr w:rsidR="00FF1555" w:rsidRPr="0063324A" w14:paraId="0CB81CC9" w14:textId="77777777" w:rsidTr="0063324A">
        <w:tc>
          <w:tcPr>
            <w:tcW w:w="2226" w:type="pct"/>
          </w:tcPr>
          <w:p w14:paraId="07D2C32B" w14:textId="3CA408B3" w:rsidR="00FF1555" w:rsidRPr="00B53E8F" w:rsidRDefault="00FF1555" w:rsidP="00CB7D71">
            <w:pPr>
              <w:tabs>
                <w:tab w:val="left" w:pos="1218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comunicado el Plan de contingencia a los representantes de los trabajadores (en su caso) y a la totalidad del personal de la empresa para su adecuada puesta en marcha y mantenimiento.</w:t>
            </w:r>
          </w:p>
        </w:tc>
        <w:tc>
          <w:tcPr>
            <w:tcW w:w="457" w:type="pct"/>
          </w:tcPr>
          <w:p w14:paraId="3B95FEC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5C981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43D59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864F76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FFDA28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4737764" w14:textId="4EE13010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137D0E53" w14:textId="77777777" w:rsidTr="0063324A">
        <w:tc>
          <w:tcPr>
            <w:tcW w:w="2226" w:type="pct"/>
          </w:tcPr>
          <w:p w14:paraId="0E34FC67" w14:textId="51635F3F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ha informado a proveedores y clientes de las medidas que les afecten directamente y que deban aplicar como el uso de mascarilla, lavado de manos, distancia de seguridad … </w:t>
            </w:r>
          </w:p>
        </w:tc>
        <w:tc>
          <w:tcPr>
            <w:tcW w:w="457" w:type="pct"/>
          </w:tcPr>
          <w:p w14:paraId="21C3A36F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9618CA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E5DA66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9C59F0D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E4848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738333" w14:textId="64D079FB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0E58135" w14:textId="77777777" w:rsidTr="0063324A">
        <w:tc>
          <w:tcPr>
            <w:tcW w:w="2226" w:type="pct"/>
          </w:tcPr>
          <w:p w14:paraId="450A295E" w14:textId="573AE391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Antes de confirmar la reserva de la reserva de aceptación de un cliente, éste es informado de las condiciones de servicio y medidas de prevención establecidas.</w:t>
            </w:r>
          </w:p>
        </w:tc>
        <w:tc>
          <w:tcPr>
            <w:tcW w:w="457" w:type="pct"/>
          </w:tcPr>
          <w:p w14:paraId="31E1C84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DCC159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643F1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5D5CA1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85E75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B5F785" w14:textId="18DBD4F8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4E94CE5" w14:textId="77777777" w:rsidTr="0063324A">
        <w:tc>
          <w:tcPr>
            <w:tcW w:w="2226" w:type="pct"/>
          </w:tcPr>
          <w:p w14:paraId="5BACB80A" w14:textId="77777777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muestra la cartelería con las medidas preventivas implantadas y pautas a seguir por los clientes y en al menos una lengua extranjera.</w:t>
            </w:r>
          </w:p>
          <w:p w14:paraId="73E4CA1F" w14:textId="77777777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(En su caso indicar qué lengua: _________________________)</w:t>
            </w:r>
          </w:p>
          <w:p w14:paraId="2CA5B7B0" w14:textId="51C45459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C84A9D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745AD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CE041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7F7DE3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2447B6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0D2249" w14:textId="48F320F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44F56C27" w14:textId="77777777" w:rsidTr="0063324A">
        <w:tc>
          <w:tcPr>
            <w:tcW w:w="2226" w:type="pct"/>
          </w:tcPr>
          <w:p w14:paraId="1D68FC5B" w14:textId="0992AAEC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Existen las indicaciones físicas necesarias para respetar las distancias de seguridad con marcado o medidas alternativas (recepción, entrada al restaurante, zonas comunes...)</w:t>
            </w:r>
          </w:p>
        </w:tc>
        <w:tc>
          <w:tcPr>
            <w:tcW w:w="457" w:type="pct"/>
          </w:tcPr>
          <w:p w14:paraId="5FA5E2E8" w14:textId="0A98F70A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FED2C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FE9A0E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0CE4172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0A270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B15423" w14:textId="6AA1D8E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56565A46" w14:textId="77777777" w:rsidTr="0063324A">
        <w:tc>
          <w:tcPr>
            <w:tcW w:w="2226" w:type="pct"/>
          </w:tcPr>
          <w:p w14:paraId="2A1E8B94" w14:textId="77777777" w:rsidR="00FF1555" w:rsidRPr="00B53E8F" w:rsidRDefault="00FF1555" w:rsidP="00CB7D71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información sobre los centros de salud y hospitales cercanos, así como teléfonos de emergencias y esta información está en lugar visible y en al menos una lengua extranjera.</w:t>
            </w:r>
          </w:p>
          <w:p w14:paraId="22B734F8" w14:textId="77777777" w:rsidR="00FF1555" w:rsidRPr="00B53E8F" w:rsidRDefault="00FF1555" w:rsidP="00CB7D7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(En su caso indicar qué lengua: _________________________)</w:t>
            </w:r>
          </w:p>
          <w:p w14:paraId="34B75B57" w14:textId="2F4FF95F" w:rsidR="00FF1555" w:rsidRPr="00B53E8F" w:rsidRDefault="00FF1555" w:rsidP="00CB7D71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937D94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E96FC8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163174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180838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55347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42236F" w14:textId="07443941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35FAC52" w14:textId="77777777" w:rsidTr="0063324A">
        <w:tc>
          <w:tcPr>
            <w:tcW w:w="2226" w:type="pct"/>
          </w:tcPr>
          <w:p w14:paraId="60D7AFDD" w14:textId="0E66DE0E" w:rsidR="00FF1555" w:rsidRPr="00B53E8F" w:rsidRDefault="00FF1555" w:rsidP="0022634F">
            <w:pPr>
              <w:tabs>
                <w:tab w:val="left" w:pos="1772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informado a los proveedores de servicios externos de las diferentes medidas en materia de prevención aplicables establecidas.</w:t>
            </w:r>
          </w:p>
        </w:tc>
        <w:tc>
          <w:tcPr>
            <w:tcW w:w="457" w:type="pct"/>
          </w:tcPr>
          <w:p w14:paraId="4D82A14D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72F605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054D8A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207AF3E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998E2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BDAC90D" w14:textId="2E7D4A56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413146CA" w14:textId="77777777" w:rsidTr="00005BFE">
        <w:tc>
          <w:tcPr>
            <w:tcW w:w="2226" w:type="pct"/>
            <w:shd w:val="clear" w:color="auto" w:fill="DADADA" w:themeFill="background2"/>
          </w:tcPr>
          <w:p w14:paraId="31091770" w14:textId="290405C2" w:rsidR="00FF1555" w:rsidRPr="0063324A" w:rsidRDefault="00974C75" w:rsidP="003B1DCA">
            <w:pPr>
              <w:pStyle w:val="Ttulo2"/>
              <w:outlineLvl w:val="1"/>
            </w:pPr>
            <w:bookmarkStart w:id="7" w:name="_Toc45527504"/>
            <w:r>
              <w:t>CALIDAD</w:t>
            </w:r>
            <w:bookmarkEnd w:id="7"/>
          </w:p>
        </w:tc>
        <w:tc>
          <w:tcPr>
            <w:tcW w:w="457" w:type="pct"/>
            <w:shd w:val="clear" w:color="auto" w:fill="DADADA" w:themeFill="background2"/>
          </w:tcPr>
          <w:p w14:paraId="44D4EE77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DADADA" w:themeFill="background2"/>
          </w:tcPr>
          <w:p w14:paraId="37CD2FB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DADADA" w:themeFill="background2"/>
          </w:tcPr>
          <w:p w14:paraId="55AC22D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ADADA" w:themeFill="background2"/>
          </w:tcPr>
          <w:p w14:paraId="47C1AE7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DADADA" w:themeFill="background2"/>
          </w:tcPr>
          <w:p w14:paraId="07F85A0F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DADADA" w:themeFill="background2"/>
          </w:tcPr>
          <w:p w14:paraId="6C4F81BE" w14:textId="00AD007D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67A156C2" w14:textId="77777777" w:rsidTr="0063324A">
        <w:tc>
          <w:tcPr>
            <w:tcW w:w="2226" w:type="pct"/>
          </w:tcPr>
          <w:p w14:paraId="680FC028" w14:textId="4EA9B255" w:rsidR="00FF1555" w:rsidRPr="00B53E8F" w:rsidRDefault="00974C75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medido el grado de satisfacción de los clientes con las medidas adoptadas por la empresa para minimizar la reducción de contagios.</w:t>
            </w:r>
          </w:p>
        </w:tc>
        <w:tc>
          <w:tcPr>
            <w:tcW w:w="457" w:type="pct"/>
          </w:tcPr>
          <w:p w14:paraId="3F4BB179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E43ADC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FB2E3D6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CDB6161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38C080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733C1E0" w14:textId="0371B4FB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F1555" w:rsidRPr="0063324A" w14:paraId="315983C1" w14:textId="77777777" w:rsidTr="0063324A">
        <w:tc>
          <w:tcPr>
            <w:tcW w:w="2226" w:type="pct"/>
          </w:tcPr>
          <w:p w14:paraId="1955416A" w14:textId="4C7670EE" w:rsidR="00FF1555" w:rsidRPr="00B53E8F" w:rsidRDefault="00182B3C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elaborado un plan de mejora que contiene las acciones de mejora propuestas</w:t>
            </w:r>
            <w:r w:rsidR="005421FA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por los clientes del </w:t>
            </w:r>
            <w:r w:rsidR="00B518E4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hotel</w:t>
            </w:r>
            <w:r w:rsidR="005421FA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así como por los trabajadores y por anteriores verificaciones del grado del cumplimiento de la empresa en relación a los protocolos establecidos por ICTE.</w:t>
            </w:r>
          </w:p>
        </w:tc>
        <w:tc>
          <w:tcPr>
            <w:tcW w:w="457" w:type="pct"/>
          </w:tcPr>
          <w:p w14:paraId="76BB383A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768F62B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0B89514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43C08B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C19528" w14:textId="77777777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E273643" w14:textId="25829CAE" w:rsidR="00FF1555" w:rsidRPr="0063324A" w:rsidRDefault="00FF1555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48D8" w:rsidRPr="0063324A" w14:paraId="1CAC2A38" w14:textId="77777777" w:rsidTr="0063324A">
        <w:tc>
          <w:tcPr>
            <w:tcW w:w="2226" w:type="pct"/>
          </w:tcPr>
          <w:p w14:paraId="394692AE" w14:textId="00C28998" w:rsidR="00FE48D8" w:rsidRPr="00B53E8F" w:rsidRDefault="00FE48D8" w:rsidP="005421FA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clientes perciben y valoran de forma correcta las medidas puestas en marcha en el alojamiento para minimizar los riesgos de contagios por COVID-19.</w:t>
            </w:r>
          </w:p>
        </w:tc>
        <w:tc>
          <w:tcPr>
            <w:tcW w:w="457" w:type="pct"/>
          </w:tcPr>
          <w:p w14:paraId="6375E15B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C5354CC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E8EFCC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A444F34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99F85E3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E02303" w14:textId="77777777" w:rsidR="00FE48D8" w:rsidRPr="0063324A" w:rsidRDefault="00FE48D8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339030E" w14:textId="2D3702C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541043C" w14:textId="639A1F6E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AB4BC8B" w14:textId="72B1EFEB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2F4DF8E4" w14:textId="44D8B166" w:rsidR="001041C8" w:rsidRDefault="001041C8" w:rsidP="001041C8">
      <w:pPr>
        <w:pStyle w:val="Ttulo1"/>
      </w:pPr>
      <w:bookmarkStart w:id="8" w:name="_Toc45527505"/>
      <w:r>
        <w:t>PERSONAS</w:t>
      </w:r>
      <w:bookmarkEnd w:id="8"/>
    </w:p>
    <w:p w14:paraId="0C1E1C78" w14:textId="7A36D3A6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F83251" w:rsidRPr="0063324A" w14:paraId="3410E607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EE5764E" w14:textId="77777777" w:rsidR="00F83251" w:rsidRPr="0063324A" w:rsidRDefault="00F83251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23F8719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0D2B87B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5A02AF6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F83251" w:rsidRPr="0063324A" w14:paraId="3492C633" w14:textId="77777777" w:rsidTr="0098580C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75576EF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4C060E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351581B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32ADB87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D8B3B1F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7167F870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CB2DB45" w14:textId="77777777" w:rsidR="00F83251" w:rsidRPr="0063324A" w:rsidRDefault="00F83251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9EE40D8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7DCA6E16" w14:textId="6E50EC27" w:rsidR="00F83251" w:rsidRPr="0063324A" w:rsidRDefault="00093DD7" w:rsidP="003B1DCA">
            <w:pPr>
              <w:pStyle w:val="Ttulo2"/>
              <w:outlineLvl w:val="1"/>
            </w:pPr>
            <w:bookmarkStart w:id="9" w:name="_Toc45527506"/>
            <w:r>
              <w:t>PERSONAL DE RECEPCIÓN</w:t>
            </w:r>
            <w:bookmarkEnd w:id="9"/>
          </w:p>
        </w:tc>
      </w:tr>
      <w:tr w:rsidR="00F83251" w:rsidRPr="0063324A" w14:paraId="3146F1CD" w14:textId="77777777" w:rsidTr="00666726">
        <w:tc>
          <w:tcPr>
            <w:tcW w:w="2226" w:type="pct"/>
          </w:tcPr>
          <w:p w14:paraId="243A8C3E" w14:textId="039EAABD" w:rsidR="00F83251" w:rsidRPr="00BC2DB1" w:rsidRDefault="00BC2DB1" w:rsidP="00093DD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</w:t>
            </w:r>
            <w:r w:rsidR="004367CE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 GLOBALES</w:t>
            </w:r>
          </w:p>
        </w:tc>
        <w:tc>
          <w:tcPr>
            <w:tcW w:w="457" w:type="pct"/>
          </w:tcPr>
          <w:p w14:paraId="7522DDF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AA5CD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3B7A32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FAF83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511492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2FF14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58FC20B" w14:textId="77777777" w:rsidTr="00666726">
        <w:tc>
          <w:tcPr>
            <w:tcW w:w="2226" w:type="pct"/>
          </w:tcPr>
          <w:p w14:paraId="09B71F3E" w14:textId="2A67F9E7" w:rsidR="00F83251" w:rsidRPr="00B53E8F" w:rsidRDefault="00666726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de recepción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conoce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y entiende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plan de contingencia diseñado y sus</w:t>
            </w:r>
            <w:r w:rsidR="00BC2DB1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responsabilidades en la gestión del riesgo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13631D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23C8C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DB07F6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CD37A4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6DC6F2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1A156E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13CCA747" w14:textId="77777777" w:rsidTr="00666726">
        <w:tc>
          <w:tcPr>
            <w:tcW w:w="2226" w:type="pct"/>
          </w:tcPr>
          <w:p w14:paraId="07141005" w14:textId="14CD2D74" w:rsidR="00F83251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</w:t>
            </w:r>
            <w:r w:rsidR="0066672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de recepción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cuenta con información clara e inteligible </w:t>
            </w:r>
            <w:r w:rsidR="0066672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las medidas de protección para minimizar el contagio.</w:t>
            </w:r>
          </w:p>
        </w:tc>
        <w:tc>
          <w:tcPr>
            <w:tcW w:w="457" w:type="pct"/>
          </w:tcPr>
          <w:p w14:paraId="27B7322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A0B238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85F08C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0E165A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204C46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F07BD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666726" w:rsidRPr="0063324A" w14:paraId="45C1FF2C" w14:textId="77777777" w:rsidTr="00666726">
        <w:tc>
          <w:tcPr>
            <w:tcW w:w="2226" w:type="pct"/>
          </w:tcPr>
          <w:p w14:paraId="7727E528" w14:textId="2C633DB6" w:rsidR="00666726" w:rsidRPr="00B53E8F" w:rsidRDefault="00666726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recepción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508F173B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C7B1B43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9D1913D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7BD97F8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F7BD184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21BFA5" w14:textId="77777777" w:rsidR="00666726" w:rsidRPr="0063324A" w:rsidRDefault="00666726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399CAB25" w14:textId="77777777" w:rsidTr="00666726">
        <w:tc>
          <w:tcPr>
            <w:tcW w:w="2226" w:type="pct"/>
          </w:tcPr>
          <w:p w14:paraId="2D3A080A" w14:textId="4594EDDB" w:rsidR="00F83251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</w:t>
            </w:r>
            <w:r w:rsidR="0066672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siempre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el saludo con contacto físico y respetar la distancia de seguridad</w:t>
            </w:r>
            <w:r w:rsidR="00FD045E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265338C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1B61FA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E84E9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1AB37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62DAA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6C1CE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80E5C70" w14:textId="77777777" w:rsidTr="00666726">
        <w:tc>
          <w:tcPr>
            <w:tcW w:w="2226" w:type="pct"/>
          </w:tcPr>
          <w:p w14:paraId="3129601A" w14:textId="77777777" w:rsidR="00FD045E" w:rsidRPr="00B53E8F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utiliza la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mascarilla en casos en que el procedimiento específico del puesto y la evaluación de riesgos así lo determine y en los casos en que no se puede respetar la distancia de seguridad. </w:t>
            </w:r>
          </w:p>
          <w:p w14:paraId="4A5E8840" w14:textId="0CB203C9" w:rsidR="00F83251" w:rsidRPr="00B53E8F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esecha la misma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(Siempre teniendo en cuenta las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instrucciones indicadas por el fabricante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457" w:type="pct"/>
          </w:tcPr>
          <w:p w14:paraId="279DE8F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FFF7D9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782ABC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B03DC1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E20059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82A55B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E40CB2D" w14:textId="77777777" w:rsidTr="00666726">
        <w:tc>
          <w:tcPr>
            <w:tcW w:w="2226" w:type="pct"/>
          </w:tcPr>
          <w:p w14:paraId="39FD205C" w14:textId="493AB0A1" w:rsidR="00BA19B0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</w:t>
            </w:r>
            <w:r w:rsidR="00FD045E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recepción se lava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minuciosamente las manos tras estornudar, sonarse la nariz, toser o tocar superficies potencialmente contaminadas (dinero, documentos, etc.)</w:t>
            </w:r>
            <w:r w:rsidR="00BA19B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ECF43F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06E11D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9AF8C8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ADB5B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921BFB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EC4C83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A19B0" w:rsidRPr="0063324A" w14:paraId="0416E6F5" w14:textId="77777777" w:rsidTr="00666726">
        <w:tc>
          <w:tcPr>
            <w:tcW w:w="2226" w:type="pct"/>
          </w:tcPr>
          <w:p w14:paraId="3D709CEA" w14:textId="0F1239A9" w:rsidR="00BA19B0" w:rsidRPr="00B53E8F" w:rsidRDefault="00BA19B0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4408145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9ABF9C0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9911BE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C4A7B71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06E7A96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61B2D9" w14:textId="77777777" w:rsidR="00BA19B0" w:rsidRPr="0063324A" w:rsidRDefault="00BA19B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3B5CA53E" w14:textId="77777777" w:rsidTr="00666726">
        <w:tc>
          <w:tcPr>
            <w:tcW w:w="2226" w:type="pct"/>
          </w:tcPr>
          <w:p w14:paraId="76BF735B" w14:textId="0D29B993" w:rsidR="00F83251" w:rsidRPr="00B53E8F" w:rsidRDefault="00FD045E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Disponen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y conocen las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instrucciones de desinfectar frecuentemente los objetos de uso personal (gafas, móviles, etc.) con una solución desinfectante o con agua y jabón cuando sea factible, así como los elementos del puesto de trabajo (pantalla, teclado, ratón, etc.)</w:t>
            </w:r>
            <w:r w:rsidR="00BA19B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con el cambio de turno.</w:t>
            </w:r>
          </w:p>
        </w:tc>
        <w:tc>
          <w:tcPr>
            <w:tcW w:w="457" w:type="pct"/>
          </w:tcPr>
          <w:p w14:paraId="29B96D7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9A9F89A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8B2FB86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567F369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F1D1A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B0574C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51C40948" w14:textId="77777777" w:rsidTr="00666726">
        <w:tc>
          <w:tcPr>
            <w:tcW w:w="2226" w:type="pct"/>
          </w:tcPr>
          <w:p w14:paraId="0985236F" w14:textId="6CFBC23B" w:rsidR="00F83251" w:rsidRPr="00B53E8F" w:rsidRDefault="00093DD7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Para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equipos electrónicos,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puesto a disposición del personal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53AD058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FBA12B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6BD371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39B3FF0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F0A24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8E00DE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83251" w:rsidRPr="0063324A" w14:paraId="21DE7742" w14:textId="77777777" w:rsidTr="00666726">
        <w:tc>
          <w:tcPr>
            <w:tcW w:w="2226" w:type="pct"/>
          </w:tcPr>
          <w:p w14:paraId="68A4F7AE" w14:textId="24B02D36" w:rsidR="00F83251" w:rsidRPr="00B53E8F" w:rsidRDefault="00266175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dispone de instrucciones con 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pautas de limpieza y desinfección de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aquellos e</w:t>
            </w:r>
            <w:r w:rsidR="00093DD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quipos que se comparten entre varias personas entre uso y uso.</w:t>
            </w:r>
          </w:p>
        </w:tc>
        <w:tc>
          <w:tcPr>
            <w:tcW w:w="457" w:type="pct"/>
          </w:tcPr>
          <w:p w14:paraId="1BBEB6F7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7DD2A8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C076853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33A0435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C026BD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9B176C" w14:textId="77777777" w:rsidR="00F83251" w:rsidRPr="0063324A" w:rsidRDefault="00F83251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138C9" w:rsidRPr="0063324A" w14:paraId="74AC193C" w14:textId="77777777" w:rsidTr="00666726">
        <w:tc>
          <w:tcPr>
            <w:tcW w:w="2226" w:type="pct"/>
          </w:tcPr>
          <w:p w14:paraId="210DBC03" w14:textId="44013A16" w:rsidR="002138C9" w:rsidRPr="00B53E8F" w:rsidRDefault="002138C9" w:rsidP="00BC2DB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26F27AA9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F586861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DA939EA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1F9655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6D709ED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2A4BB24" w14:textId="77777777" w:rsidR="002138C9" w:rsidRPr="0063324A" w:rsidRDefault="002138C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22DFA2E5" w14:textId="77777777" w:rsidTr="00666726">
        <w:tc>
          <w:tcPr>
            <w:tcW w:w="2226" w:type="pct"/>
          </w:tcPr>
          <w:p w14:paraId="6E91DD77" w14:textId="21B92B0B" w:rsidR="00F323D8" w:rsidRPr="00B53E8F" w:rsidRDefault="004367CE" w:rsidP="00F323D8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MEDIDAS DE PROTECCIÓN EN </w:t>
            </w:r>
            <w:r w:rsidR="00F323D8"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ZONAS/ÁREAS PARA USO DEL PERSONAL</w:t>
            </w:r>
          </w:p>
        </w:tc>
        <w:tc>
          <w:tcPr>
            <w:tcW w:w="457" w:type="pct"/>
          </w:tcPr>
          <w:p w14:paraId="6CEA0AC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9AD3BF4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E1E59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632C06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40C1FBC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02A53D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2AC8B7C0" w14:textId="77777777" w:rsidTr="00666726">
        <w:tc>
          <w:tcPr>
            <w:tcW w:w="2226" w:type="pct"/>
          </w:tcPr>
          <w:p w14:paraId="6A325779" w14:textId="77777777" w:rsidR="00F323D8" w:rsidRPr="00B53E8F" w:rsidRDefault="00F323D8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stableciendo aforos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máximos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, así como medidas que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permite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salvaguardar la distancia mínima de seguridad y un estado óptimo de higiene.</w:t>
            </w:r>
          </w:p>
          <w:p w14:paraId="23B62CE0" w14:textId="77777777" w:rsidR="00E67922" w:rsidRPr="00B53E8F" w:rsidRDefault="00E67922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300FE441" w14:textId="0BDA4494" w:rsidR="00E67922" w:rsidRPr="00B53E8F" w:rsidRDefault="00E67922" w:rsidP="00E67922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Aumento de los turnos de comida, el numero de pausas, para que durante las mismas coincidan un menor número posible de personas.</w:t>
            </w:r>
          </w:p>
          <w:p w14:paraId="2D133CDF" w14:textId="77777777" w:rsidR="00E67922" w:rsidRPr="00B53E8F" w:rsidRDefault="00E67922" w:rsidP="00E67922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7878F6CA" w14:textId="33F39A77" w:rsidR="00E67922" w:rsidRPr="00B53E8F" w:rsidRDefault="00E67922" w:rsidP="00E67922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53A0AE2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645D0E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F6D0E3B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5C7CA1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CA1D52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7C68A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6FA40498" w14:textId="77777777" w:rsidTr="00666726">
        <w:tc>
          <w:tcPr>
            <w:tcW w:w="2226" w:type="pct"/>
          </w:tcPr>
          <w:p w14:paraId="713E00BC" w14:textId="0002E850" w:rsidR="00F323D8" w:rsidRPr="00B53E8F" w:rsidRDefault="00F323D8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72AF3124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5FD343B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DC9828B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6A1D06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8C6062C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FE7834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63E80F53" w14:textId="77777777" w:rsidTr="00666726">
        <w:tc>
          <w:tcPr>
            <w:tcW w:w="2226" w:type="pct"/>
          </w:tcPr>
          <w:p w14:paraId="7A847122" w14:textId="167F437E" w:rsidR="00F323D8" w:rsidRPr="00B53E8F" w:rsidRDefault="00F323D8" w:rsidP="00F323D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del personal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guarda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una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bolsa de plástico o porta traje para que no haya contacto entre la ropa de calle y la </w:t>
            </w:r>
            <w:r w:rsidR="00266175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utilizada en el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trabajo.</w:t>
            </w:r>
          </w:p>
        </w:tc>
        <w:tc>
          <w:tcPr>
            <w:tcW w:w="457" w:type="pct"/>
          </w:tcPr>
          <w:p w14:paraId="45F51D15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7697F7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54C44C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F7A83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CFD0D9C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000C6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1704D516" w14:textId="77777777" w:rsidTr="00666726">
        <w:tc>
          <w:tcPr>
            <w:tcW w:w="2226" w:type="pct"/>
          </w:tcPr>
          <w:p w14:paraId="58A0C994" w14:textId="2F313ECF" w:rsidR="00F323D8" w:rsidRPr="00B53E8F" w:rsidRDefault="00F323D8" w:rsidP="00F323D8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 xml:space="preserve">OTRAS </w:t>
            </w:r>
            <w:r w:rsidR="004367CE"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</w:t>
            </w:r>
          </w:p>
        </w:tc>
        <w:tc>
          <w:tcPr>
            <w:tcW w:w="457" w:type="pct"/>
          </w:tcPr>
          <w:p w14:paraId="2B62183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D47F3E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C65FE9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E6220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AB55C8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AAAD6F2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51C644F7" w14:textId="77777777" w:rsidTr="00666726">
        <w:tc>
          <w:tcPr>
            <w:tcW w:w="2226" w:type="pct"/>
          </w:tcPr>
          <w:p w14:paraId="2F6F784C" w14:textId="73F466A1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todas las actividades se respetan las distancias de seguridad interpersonal </w:t>
            </w:r>
            <w:r w:rsidR="00016BE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y 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 su defecto, se garantizan las medidas y equipos de protección necesarios</w:t>
            </w:r>
            <w:r w:rsidR="00016BE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6266C42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B7F6C5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26B7E6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0DDE00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AE7805A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33BC28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55AD43B8" w14:textId="77777777" w:rsidTr="00666726">
        <w:tc>
          <w:tcPr>
            <w:tcW w:w="2226" w:type="pct"/>
          </w:tcPr>
          <w:p w14:paraId="20FC4571" w14:textId="5A9CC765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0900CF2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F18C3F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3CE8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B6D03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5E5FE4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91711D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10EF95C2" w14:textId="77777777" w:rsidTr="00666726">
        <w:tc>
          <w:tcPr>
            <w:tcW w:w="2226" w:type="pct"/>
          </w:tcPr>
          <w:p w14:paraId="3E8ADD47" w14:textId="5860B39A" w:rsidR="00016BE4" w:rsidRPr="00B53E8F" w:rsidRDefault="005E5360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Dado que el uniforme solo se debe utilizar durante la jornada laboral, d</w:t>
            </w:r>
            <w:r w:rsidR="00F323D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 la limpieza de uniformes de trabajo junto con la lencería se encarga el establecimiento o en su defecto lo realiza el empleado debiendo asegurar una limpieza de la misma a una temperatura superior a 60ºC. </w:t>
            </w:r>
          </w:p>
          <w:p w14:paraId="7218AA45" w14:textId="3742B5C8" w:rsidR="00016BE4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En este </w:t>
            </w:r>
            <w:r w:rsidR="00F666B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último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caso, dicha ropa utilizada sólo durante la jornada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laboral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 transporta en bolsa cerrada si el personal la lleva a su domicilio. </w:t>
            </w:r>
          </w:p>
          <w:p w14:paraId="7CB44650" w14:textId="52D69842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el caso de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uniformes que no puedan ser lavados a esa temperatura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5E53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procede a una adecuada desinfección.</w:t>
            </w:r>
          </w:p>
        </w:tc>
        <w:tc>
          <w:tcPr>
            <w:tcW w:w="457" w:type="pct"/>
          </w:tcPr>
          <w:p w14:paraId="2AFA7216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F775C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46D5D0F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297CA2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336C3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CAAA30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323D8" w:rsidRPr="0063324A" w14:paraId="200219B5" w14:textId="77777777" w:rsidTr="00666726">
        <w:tc>
          <w:tcPr>
            <w:tcW w:w="2226" w:type="pct"/>
          </w:tcPr>
          <w:p w14:paraId="62713E4A" w14:textId="55939FE1" w:rsidR="00F323D8" w:rsidRPr="00B53E8F" w:rsidRDefault="00F323D8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</w:p>
        </w:tc>
        <w:tc>
          <w:tcPr>
            <w:tcW w:w="457" w:type="pct"/>
          </w:tcPr>
          <w:p w14:paraId="2D6F8AC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B2CC639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BD33D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7A0B8E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D1A21A1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E88C533" w14:textId="77777777" w:rsidR="00F323D8" w:rsidRPr="0063324A" w:rsidRDefault="00F323D8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E5360" w:rsidRPr="0063324A" w14:paraId="64F06EEA" w14:textId="77777777" w:rsidTr="00666726">
        <w:tc>
          <w:tcPr>
            <w:tcW w:w="2226" w:type="pct"/>
          </w:tcPr>
          <w:p w14:paraId="17C397D4" w14:textId="117A9523" w:rsidR="005E5360" w:rsidRPr="00B53E8F" w:rsidRDefault="005E5360" w:rsidP="00FA124D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45A45CC8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D884A69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09B6B40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6E2634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DBC7C52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2FA3C84" w14:textId="77777777" w:rsidR="005E5360" w:rsidRPr="0063324A" w:rsidRDefault="005E5360" w:rsidP="00F323D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530598F" w14:textId="77777777" w:rsidR="0098580C" w:rsidRDefault="0098580C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2D2C31B9" w14:textId="137C5CE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98580C" w:rsidRPr="0063324A" w14:paraId="7896DCD2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22427D66" w14:textId="77777777" w:rsidR="0098580C" w:rsidRPr="0063324A" w:rsidRDefault="0098580C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6BD16D8C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C64763D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1518EF09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98580C" w:rsidRPr="0063324A" w14:paraId="329E1BAE" w14:textId="77777777" w:rsidTr="00FE5B9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EA2591A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5411B2E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6DBC7A4A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2AC6D21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BE37BC1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10F8330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0B28ADBE" w14:textId="77777777" w:rsidR="0098580C" w:rsidRPr="0063324A" w:rsidRDefault="0098580C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8580C" w:rsidRPr="0063324A" w14:paraId="59E0CE02" w14:textId="77777777" w:rsidTr="00FE5B9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7698AAE3" w14:textId="526AD652" w:rsidR="0098580C" w:rsidRPr="0063324A" w:rsidRDefault="0098580C" w:rsidP="003B1DCA">
            <w:pPr>
              <w:pStyle w:val="Ttulo2"/>
              <w:outlineLvl w:val="1"/>
            </w:pPr>
            <w:bookmarkStart w:id="10" w:name="_Toc45527507"/>
            <w:r>
              <w:t>PERSONAL D</w:t>
            </w:r>
            <w:r w:rsidR="0076432D">
              <w:t>EL ÁREA DE PISOS Y LIMPIEZA</w:t>
            </w:r>
            <w:bookmarkEnd w:id="10"/>
          </w:p>
        </w:tc>
      </w:tr>
      <w:tr w:rsidR="0098580C" w:rsidRPr="0063324A" w14:paraId="011AA328" w14:textId="77777777" w:rsidTr="00BF53D1">
        <w:tc>
          <w:tcPr>
            <w:tcW w:w="2226" w:type="pct"/>
          </w:tcPr>
          <w:p w14:paraId="204C1332" w14:textId="77777777" w:rsidR="0098580C" w:rsidRPr="00BC2DB1" w:rsidRDefault="0098580C" w:rsidP="00BF53D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2189314B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734D2B4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0840FAB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559E983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6030FC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644310E" w14:textId="77777777" w:rsidR="0098580C" w:rsidRPr="0063324A" w:rsidRDefault="0098580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2090" w:rsidRPr="0063324A" w14:paraId="68C440AE" w14:textId="77777777" w:rsidTr="00BF53D1">
        <w:tc>
          <w:tcPr>
            <w:tcW w:w="2226" w:type="pct"/>
          </w:tcPr>
          <w:p w14:paraId="75F1EA6D" w14:textId="6B8E410F" w:rsidR="00912090" w:rsidRPr="00B53E8F" w:rsidRDefault="00912090" w:rsidP="00912090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del área de pisos y limpieza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5CBB60F1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B82E0FC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6FDD873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3657065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95AA81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9BB1293" w14:textId="77777777" w:rsidR="00912090" w:rsidRPr="0063324A" w:rsidRDefault="00912090" w:rsidP="0091209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1834F334" w14:textId="77777777" w:rsidTr="00BF53D1">
        <w:tc>
          <w:tcPr>
            <w:tcW w:w="2226" w:type="pct"/>
          </w:tcPr>
          <w:p w14:paraId="6F9C3D81" w14:textId="2C7D9FBF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57F080B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085BF7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60F4F2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45BC4C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F9A23E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5FFB3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70A73F85" w14:textId="77777777" w:rsidTr="00BF53D1">
        <w:tc>
          <w:tcPr>
            <w:tcW w:w="2226" w:type="pct"/>
          </w:tcPr>
          <w:p w14:paraId="3E2FD3EB" w14:textId="409DD055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del área de pisos y limpieza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4BE1A5C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AA1A11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5AE4C2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AACF2C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7EA780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90ADC0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5217C07E" w14:textId="77777777" w:rsidTr="00BF53D1">
        <w:tc>
          <w:tcPr>
            <w:tcW w:w="2226" w:type="pct"/>
          </w:tcPr>
          <w:p w14:paraId="5B3CC8C0" w14:textId="6B57154E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45EE5C4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5699D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9586741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7E118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272B3D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569420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0D46F65B" w14:textId="77777777" w:rsidTr="00BF53D1">
        <w:tc>
          <w:tcPr>
            <w:tcW w:w="2226" w:type="pct"/>
          </w:tcPr>
          <w:p w14:paraId="599E525D" w14:textId="7777777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694042CA" w14:textId="78FD3A7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614F3BF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7BD355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B55CE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B99FC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434307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1336F7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67C1F61A" w14:textId="77777777" w:rsidTr="00BF53D1">
        <w:tc>
          <w:tcPr>
            <w:tcW w:w="2226" w:type="pct"/>
          </w:tcPr>
          <w:p w14:paraId="7665AC4A" w14:textId="014E346F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358F8BA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EEDF17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95553F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98346F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C45F42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2B368A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3EF07B79" w14:textId="77777777" w:rsidTr="00BF53D1">
        <w:tc>
          <w:tcPr>
            <w:tcW w:w="2226" w:type="pct"/>
          </w:tcPr>
          <w:p w14:paraId="170B28FA" w14:textId="1181D829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22FB70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B8CF72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9F1B5A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8D2D3D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B1672F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464C7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042F0C4C" w14:textId="77777777" w:rsidTr="00BF53D1">
        <w:tc>
          <w:tcPr>
            <w:tcW w:w="2226" w:type="pct"/>
          </w:tcPr>
          <w:p w14:paraId="2ABDAFAB" w14:textId="5CD9ADEF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</w:t>
            </w:r>
            <w:r w:rsidR="005F2A8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 el cambio de turno.</w:t>
            </w:r>
          </w:p>
        </w:tc>
        <w:tc>
          <w:tcPr>
            <w:tcW w:w="457" w:type="pct"/>
          </w:tcPr>
          <w:p w14:paraId="4A08FD6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5ED25F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5D54EC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33B823A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CFFE0C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F5F403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5BD6BF72" w14:textId="77777777" w:rsidTr="00BF53D1">
        <w:tc>
          <w:tcPr>
            <w:tcW w:w="2226" w:type="pct"/>
          </w:tcPr>
          <w:p w14:paraId="1BF76766" w14:textId="751C9E8A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7D4678D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396A03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48CCB7A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66BFF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8DF4CD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9945D93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7655B877" w14:textId="77777777" w:rsidTr="00BF53D1">
        <w:tc>
          <w:tcPr>
            <w:tcW w:w="2226" w:type="pct"/>
          </w:tcPr>
          <w:p w14:paraId="4B2A3430" w14:textId="65FB14A2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2D20FFE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6066BC1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F60AA5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A73ED0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57FC9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81A2F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3BA0DB74" w14:textId="77777777" w:rsidTr="00BF53D1">
        <w:tc>
          <w:tcPr>
            <w:tcW w:w="2226" w:type="pct"/>
          </w:tcPr>
          <w:p w14:paraId="5192AC29" w14:textId="6C537878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02E36F5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A3363A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081D71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25F97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BDFBE6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97E7B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6FF02E46" w14:textId="77777777" w:rsidTr="00BF53D1">
        <w:tc>
          <w:tcPr>
            <w:tcW w:w="2226" w:type="pct"/>
          </w:tcPr>
          <w:p w14:paraId="587B5998" w14:textId="77777777" w:rsidR="008851DF" w:rsidRPr="00B53E8F" w:rsidRDefault="008851DF" w:rsidP="008851DF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0F290C9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4D5A83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3A252B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54D0EEE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842740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8696FB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2F3281AA" w14:textId="77777777" w:rsidTr="00BF53D1">
        <w:tc>
          <w:tcPr>
            <w:tcW w:w="2226" w:type="pct"/>
          </w:tcPr>
          <w:p w14:paraId="0EBB3983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3F9A1382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14EB2F8E" w14:textId="40710C35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860D6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1D8C1F73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6C2C2F5C" w14:textId="239F2F7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7621C70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8DDDD1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278A5E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9829A1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25E3D2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45C97A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3DC518E9" w14:textId="77777777" w:rsidTr="00BF53D1">
        <w:tc>
          <w:tcPr>
            <w:tcW w:w="2226" w:type="pct"/>
          </w:tcPr>
          <w:p w14:paraId="3FA51FBD" w14:textId="293EB0F5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3CBF6C5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6AC989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738F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101409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81780D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8B6F44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135C873F" w14:textId="77777777" w:rsidTr="00BF53D1">
        <w:tc>
          <w:tcPr>
            <w:tcW w:w="2226" w:type="pct"/>
          </w:tcPr>
          <w:p w14:paraId="4D597E6E" w14:textId="4DE55C1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7D542F5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1A9976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221AF5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151936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190794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88DB9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759770B6" w14:textId="77777777" w:rsidTr="00BF53D1">
        <w:tc>
          <w:tcPr>
            <w:tcW w:w="2226" w:type="pct"/>
          </w:tcPr>
          <w:p w14:paraId="5FBD44A4" w14:textId="77777777" w:rsidR="008851DF" w:rsidRPr="00B53E8F" w:rsidRDefault="008851DF" w:rsidP="008851DF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7AFF2FBA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AD6DED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2FCA1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68314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C37BD6B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6AB466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3BD6B613" w14:textId="77777777" w:rsidTr="00BF53D1">
        <w:tc>
          <w:tcPr>
            <w:tcW w:w="2226" w:type="pct"/>
          </w:tcPr>
          <w:p w14:paraId="4DCBF725" w14:textId="0912332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24D5239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C2B62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BD24099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C04E5EE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2F5A5B8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4E3378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294ECC9C" w14:textId="77777777" w:rsidTr="00BF53D1">
        <w:tc>
          <w:tcPr>
            <w:tcW w:w="2226" w:type="pct"/>
          </w:tcPr>
          <w:p w14:paraId="3713DAEF" w14:textId="4D5B36C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0FC2C91C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EA9F92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9C95AE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CB095FF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77482D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418DFCE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B53E8F" w14:paraId="3F200F2F" w14:textId="77777777" w:rsidTr="00BF53D1">
        <w:tc>
          <w:tcPr>
            <w:tcW w:w="2226" w:type="pct"/>
          </w:tcPr>
          <w:p w14:paraId="2C53AF00" w14:textId="7777777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la misma a una temperatura superior a 60ºC. </w:t>
            </w:r>
          </w:p>
          <w:p w14:paraId="216D5816" w14:textId="77777777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5C4BDBCE" w14:textId="7AD90999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653C4354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3EFD105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2328F0C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A69E38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B10A28A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8383398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B53E8F" w14:paraId="455A6CC3" w14:textId="77777777" w:rsidTr="00BF53D1">
        <w:tc>
          <w:tcPr>
            <w:tcW w:w="2226" w:type="pct"/>
          </w:tcPr>
          <w:p w14:paraId="4BF3440F" w14:textId="31FA8BA2" w:rsidR="008851DF" w:rsidRPr="00B53E8F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</w:p>
        </w:tc>
        <w:tc>
          <w:tcPr>
            <w:tcW w:w="457" w:type="pct"/>
          </w:tcPr>
          <w:p w14:paraId="4E86BFF3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27EB894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BBD6F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01F49F5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B64EE95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2194E9" w14:textId="77777777" w:rsidR="008851DF" w:rsidRPr="00B53E8F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851DF" w:rsidRPr="0063324A" w14:paraId="4DDD5FF8" w14:textId="77777777" w:rsidTr="00BF53D1">
        <w:tc>
          <w:tcPr>
            <w:tcW w:w="2226" w:type="pct"/>
          </w:tcPr>
          <w:p w14:paraId="54DBF5A5" w14:textId="73CBA216" w:rsidR="008851DF" w:rsidRPr="00FA124D" w:rsidRDefault="008851DF" w:rsidP="008851DF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156B8D24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A125B85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D4DD510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F36ED2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EEF6E5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68E9C7" w14:textId="77777777" w:rsidR="008851DF" w:rsidRPr="0063324A" w:rsidRDefault="008851DF" w:rsidP="008851D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504C377" w14:textId="42CB72E3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12035352" w14:textId="34248D23" w:rsidR="00FE5B91" w:rsidRDefault="00FE5B9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9474D81" w14:textId="3F754D3E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FE5B91" w:rsidRPr="0063324A" w14:paraId="7EA63634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1A39D86D" w14:textId="77777777" w:rsidR="00FE5B91" w:rsidRPr="0063324A" w:rsidRDefault="00FE5B9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383097B4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B38A085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672D6C7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FE5B91" w:rsidRPr="0063324A" w14:paraId="7B3F9C28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97A65A5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79A5569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76CBA19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D0409A1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EF26099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537091D7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2097D128" w14:textId="77777777" w:rsidR="00FE5B91" w:rsidRPr="0063324A" w:rsidRDefault="00FE5B9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61372799" w14:textId="77777777" w:rsidTr="00BF53D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5256A650" w14:textId="4AFF8CD2" w:rsidR="00FE5B91" w:rsidRPr="0063324A" w:rsidRDefault="00FE5B91" w:rsidP="003B1DCA">
            <w:pPr>
              <w:pStyle w:val="Ttulo2"/>
              <w:outlineLvl w:val="1"/>
            </w:pPr>
            <w:bookmarkStart w:id="11" w:name="_Toc45527508"/>
            <w:r>
              <w:t>PERSONAL DE COMIDAS Y BEBIDAS</w:t>
            </w:r>
            <w:bookmarkEnd w:id="11"/>
          </w:p>
        </w:tc>
      </w:tr>
      <w:tr w:rsidR="00FE5B91" w:rsidRPr="0063324A" w14:paraId="533B326C" w14:textId="77777777" w:rsidTr="00BF53D1">
        <w:tc>
          <w:tcPr>
            <w:tcW w:w="2226" w:type="pct"/>
          </w:tcPr>
          <w:p w14:paraId="1BF6FEF0" w14:textId="77777777" w:rsidR="00FE5B91" w:rsidRPr="00BC2DB1" w:rsidRDefault="00FE5B91" w:rsidP="00BF53D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6D9EF54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635B36A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530A992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6E62B7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1F585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88DCE96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7F025E3F" w14:textId="77777777" w:rsidTr="00BF53D1">
        <w:tc>
          <w:tcPr>
            <w:tcW w:w="2226" w:type="pct"/>
          </w:tcPr>
          <w:p w14:paraId="210A4296" w14:textId="407E9E8B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21A936C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3A84D2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AA4ECF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22CBA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5EC2B1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03E3EF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57A197E7" w14:textId="77777777" w:rsidTr="00BF53D1">
        <w:tc>
          <w:tcPr>
            <w:tcW w:w="2226" w:type="pct"/>
          </w:tcPr>
          <w:p w14:paraId="18E692E5" w14:textId="7ECC11F2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609E265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E31DEE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A42059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1DD1D0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AAEEDE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E9B3C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8123DC9" w14:textId="77777777" w:rsidTr="00BF53D1">
        <w:tc>
          <w:tcPr>
            <w:tcW w:w="2226" w:type="pct"/>
          </w:tcPr>
          <w:p w14:paraId="5C813027" w14:textId="54951D53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632142A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E07C00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A5E12C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030E0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3EAD3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587DC1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642D5BAD" w14:textId="77777777" w:rsidTr="00BF53D1">
        <w:tc>
          <w:tcPr>
            <w:tcW w:w="2226" w:type="pct"/>
          </w:tcPr>
          <w:p w14:paraId="5ED9180B" w14:textId="31CF9DE8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497C378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D6B5EEF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B25BA5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6A41F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471A0E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37C27F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440943EC" w14:textId="77777777" w:rsidTr="00BF53D1">
        <w:tc>
          <w:tcPr>
            <w:tcW w:w="2226" w:type="pct"/>
          </w:tcPr>
          <w:p w14:paraId="0F368A8C" w14:textId="7777777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6D4D59DF" w14:textId="0B86A813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4B7DC1D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2830CE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8920C8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F7430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D32EEC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5BBE33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0A0563DA" w14:textId="77777777" w:rsidTr="00BF53D1">
        <w:tc>
          <w:tcPr>
            <w:tcW w:w="2226" w:type="pct"/>
          </w:tcPr>
          <w:p w14:paraId="327F8762" w14:textId="5F6B0E24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61797B7D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C834FC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498C90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64164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B7D01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B655C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090E281C" w14:textId="77777777" w:rsidTr="00BF53D1">
        <w:tc>
          <w:tcPr>
            <w:tcW w:w="2226" w:type="pct"/>
          </w:tcPr>
          <w:p w14:paraId="6A328CD0" w14:textId="0E14D9C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3050ED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BB5A92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326940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A09DB76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7350EB7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825BF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65B75D3E" w14:textId="77777777" w:rsidTr="00BF53D1">
        <w:tc>
          <w:tcPr>
            <w:tcW w:w="2226" w:type="pct"/>
          </w:tcPr>
          <w:p w14:paraId="7F2581CD" w14:textId="5EE2EEF7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5CF1883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90276E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E97364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A09555E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31CFDB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A3E5E61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9CBBA46" w14:textId="77777777" w:rsidTr="00BF53D1">
        <w:tc>
          <w:tcPr>
            <w:tcW w:w="2226" w:type="pct"/>
          </w:tcPr>
          <w:p w14:paraId="46810198" w14:textId="7888179F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5E26F78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7F34260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A461D2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ED9A841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F1890D8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C79700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4073A19F" w14:textId="77777777" w:rsidTr="00BF53D1">
        <w:tc>
          <w:tcPr>
            <w:tcW w:w="2226" w:type="pct"/>
          </w:tcPr>
          <w:p w14:paraId="07B5E154" w14:textId="309D4F60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67921B7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B33CCA3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D3E7C7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1395612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FA7A1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ED236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0C61" w:rsidRPr="0063324A" w14:paraId="2E5DF165" w14:textId="77777777" w:rsidTr="00BF53D1">
        <w:tc>
          <w:tcPr>
            <w:tcW w:w="2226" w:type="pct"/>
          </w:tcPr>
          <w:p w14:paraId="2F0C38FD" w14:textId="3F692A0A" w:rsidR="00400C61" w:rsidRPr="00B53E8F" w:rsidRDefault="00400C61" w:rsidP="00400C61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02F30ECA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18B1CCC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0DC878B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748AA45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B923E9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A36B74" w14:textId="77777777" w:rsidR="00400C61" w:rsidRPr="0063324A" w:rsidRDefault="00400C61" w:rsidP="00400C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72DA697C" w14:textId="77777777" w:rsidTr="00BF53D1">
        <w:tc>
          <w:tcPr>
            <w:tcW w:w="2226" w:type="pct"/>
          </w:tcPr>
          <w:p w14:paraId="650288A1" w14:textId="77777777" w:rsidR="00FE5B91" w:rsidRPr="00B53E8F" w:rsidRDefault="00FE5B91" w:rsidP="00BF53D1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2D4079A2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D86F9F8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E3068D2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232364E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B5A0508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77FF4A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4AF780A8" w14:textId="77777777" w:rsidTr="00BF53D1">
        <w:tc>
          <w:tcPr>
            <w:tcW w:w="2226" w:type="pct"/>
          </w:tcPr>
          <w:p w14:paraId="38CEBD58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6E42B8E0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10BB5666" w14:textId="0CDB03F5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860D6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7DEE459E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400DB5AE" w14:textId="38F1B1F0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68FFA2F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21B8D8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611964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BE6BD8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3C1FB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498F4E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14141822" w14:textId="77777777" w:rsidTr="00BF53D1">
        <w:tc>
          <w:tcPr>
            <w:tcW w:w="2226" w:type="pct"/>
          </w:tcPr>
          <w:p w14:paraId="140F7EDB" w14:textId="6FCABE01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3182588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08AD2A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8C0904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6B1F5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E9E7E5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617D6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66008041" w14:textId="77777777" w:rsidTr="00BF53D1">
        <w:tc>
          <w:tcPr>
            <w:tcW w:w="2226" w:type="pct"/>
          </w:tcPr>
          <w:p w14:paraId="61EE89AC" w14:textId="180B538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17246F1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BC711E8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F06ECD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7B8BBD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509EDE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8F7D05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FE5B91" w:rsidRPr="0063324A" w14:paraId="2C6B0E8D" w14:textId="77777777" w:rsidTr="00BF53D1">
        <w:tc>
          <w:tcPr>
            <w:tcW w:w="2226" w:type="pct"/>
          </w:tcPr>
          <w:p w14:paraId="3C4537F9" w14:textId="77777777" w:rsidR="00FE5B91" w:rsidRPr="00B53E8F" w:rsidRDefault="00FE5B91" w:rsidP="00BF53D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468116AF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1501F80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D548DD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593E8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8C148C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12559B" w14:textId="77777777" w:rsidR="00FE5B91" w:rsidRPr="0063324A" w:rsidRDefault="00FE5B9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3874D8" w14:textId="77777777" w:rsidTr="00BF53D1">
        <w:tc>
          <w:tcPr>
            <w:tcW w:w="2226" w:type="pct"/>
          </w:tcPr>
          <w:p w14:paraId="2219F8C9" w14:textId="07311A0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596A0E6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4B6BDD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19E8F3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AE9193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B78D32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5488C3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508AB687" w14:textId="77777777" w:rsidTr="00BF53D1">
        <w:tc>
          <w:tcPr>
            <w:tcW w:w="2226" w:type="pct"/>
          </w:tcPr>
          <w:p w14:paraId="4FE77243" w14:textId="57CFC63B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7D174E7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22A8BD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448CB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1D6B30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9FEC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64141E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18D6700A" w14:textId="77777777" w:rsidTr="00BF53D1">
        <w:tc>
          <w:tcPr>
            <w:tcW w:w="2226" w:type="pct"/>
          </w:tcPr>
          <w:p w14:paraId="3AB1D310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la misma a una temperatura superior a 60ºC. </w:t>
            </w:r>
          </w:p>
          <w:p w14:paraId="52FAE78D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4D959929" w14:textId="7E91E4C9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7F21A4B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9E79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EF73CB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DE1FC2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193F1D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B16E0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057D28AD" w14:textId="77777777" w:rsidTr="00BF53D1">
        <w:tc>
          <w:tcPr>
            <w:tcW w:w="2226" w:type="pct"/>
          </w:tcPr>
          <w:p w14:paraId="7594E847" w14:textId="107EF760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</w:p>
        </w:tc>
        <w:tc>
          <w:tcPr>
            <w:tcW w:w="457" w:type="pct"/>
          </w:tcPr>
          <w:p w14:paraId="6C9FD1E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45146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72C091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F6552C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D25889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F4E83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AA9C560" w14:textId="77777777" w:rsidTr="00BF53D1">
        <w:tc>
          <w:tcPr>
            <w:tcW w:w="2226" w:type="pct"/>
          </w:tcPr>
          <w:p w14:paraId="50D96FC0" w14:textId="71E4C655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40A1033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C057FD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A05542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7A7DA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B32C0D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51CBDC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2211546" w14:textId="60D9482E" w:rsidR="00587BC1" w:rsidRDefault="00587BC1" w:rsidP="00F06B9E">
      <w:pPr>
        <w:rPr>
          <w:rFonts w:ascii="Century Gothic" w:hAnsi="Century Gothic"/>
          <w:color w:val="404040" w:themeColor="text1" w:themeTint="BF"/>
        </w:rPr>
      </w:pPr>
    </w:p>
    <w:p w14:paraId="0AB2F863" w14:textId="77777777" w:rsidR="00587BC1" w:rsidRDefault="00587BC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E0D5741" w14:textId="77777777" w:rsidR="00FE5B91" w:rsidRDefault="00FE5B91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E855B5" w:rsidRPr="0063324A" w14:paraId="391BF84A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32C6CDFD" w14:textId="77777777" w:rsidR="00E855B5" w:rsidRPr="0063324A" w:rsidRDefault="00E855B5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0FD935B6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1AEE2F95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3EA41DE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55B5" w:rsidRPr="0063324A" w14:paraId="2A4FD75E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11112C4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709A18E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787687B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40BFF5E3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F48D454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80667FE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8D04E12" w14:textId="77777777" w:rsidR="00E855B5" w:rsidRPr="0063324A" w:rsidRDefault="00E855B5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855B5" w:rsidRPr="0063324A" w14:paraId="019F1A1C" w14:textId="77777777" w:rsidTr="009B646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5405E7EC" w14:textId="111D70D5" w:rsidR="00E855B5" w:rsidRPr="0063324A" w:rsidRDefault="00E855B5" w:rsidP="003B1DCA">
            <w:pPr>
              <w:pStyle w:val="Ttulo2"/>
              <w:outlineLvl w:val="1"/>
            </w:pPr>
            <w:bookmarkStart w:id="12" w:name="_Toc45527509"/>
            <w:r>
              <w:t xml:space="preserve">PERSONAL </w:t>
            </w:r>
            <w:r w:rsidR="0028073B">
              <w:t>DE EVENTOS Y ANIMACIÓN</w:t>
            </w:r>
            <w:bookmarkEnd w:id="12"/>
          </w:p>
        </w:tc>
      </w:tr>
      <w:tr w:rsidR="00E855B5" w:rsidRPr="0063324A" w14:paraId="6B0FF7A6" w14:textId="77777777" w:rsidTr="009B6461">
        <w:tc>
          <w:tcPr>
            <w:tcW w:w="2226" w:type="pct"/>
          </w:tcPr>
          <w:p w14:paraId="4FB961B0" w14:textId="77777777" w:rsidR="00E855B5" w:rsidRPr="00BC2DB1" w:rsidRDefault="00E855B5" w:rsidP="009B646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15E57BA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C56506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C16939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0EEABF1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46F652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064835A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332DAE72" w14:textId="77777777" w:rsidTr="009B6461">
        <w:tc>
          <w:tcPr>
            <w:tcW w:w="2226" w:type="pct"/>
          </w:tcPr>
          <w:p w14:paraId="5E9C80FB" w14:textId="4EB1F152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350D09C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03C128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B9F574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AE3116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41FB6D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B6642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2747681C" w14:textId="77777777" w:rsidTr="009B6461">
        <w:tc>
          <w:tcPr>
            <w:tcW w:w="2226" w:type="pct"/>
          </w:tcPr>
          <w:p w14:paraId="7A8A29AC" w14:textId="2715F6E9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216D98A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86318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B2719B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611EC6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8A7E9DD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CC39C13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4DACE05D" w14:textId="77777777" w:rsidTr="009B6461">
        <w:tc>
          <w:tcPr>
            <w:tcW w:w="2226" w:type="pct"/>
          </w:tcPr>
          <w:p w14:paraId="1F010927" w14:textId="10AE14C6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05C8E40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6E19A1F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E2511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4E5B5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12ECFA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619FA8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16631609" w14:textId="77777777" w:rsidTr="009B6461">
        <w:tc>
          <w:tcPr>
            <w:tcW w:w="2226" w:type="pct"/>
          </w:tcPr>
          <w:p w14:paraId="7C282905" w14:textId="015FB864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2BBAB1D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4450C8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7FE49D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63C32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B42874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4CC66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48B2C49B" w14:textId="77777777" w:rsidTr="009B6461">
        <w:tc>
          <w:tcPr>
            <w:tcW w:w="2226" w:type="pct"/>
          </w:tcPr>
          <w:p w14:paraId="152B72EB" w14:textId="77777777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7971C087" w14:textId="5900B196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1BF3EA6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773AEC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C0602AF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A1B223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F3BDC4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67D870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6FC614FB" w14:textId="77777777" w:rsidTr="009B6461">
        <w:tc>
          <w:tcPr>
            <w:tcW w:w="2226" w:type="pct"/>
          </w:tcPr>
          <w:p w14:paraId="0D2D41DB" w14:textId="6F85135C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1C44365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FE581E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B5035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54CD4B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F89B40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CCE6F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35C390AF" w14:textId="77777777" w:rsidTr="009B6461">
        <w:tc>
          <w:tcPr>
            <w:tcW w:w="2226" w:type="pct"/>
          </w:tcPr>
          <w:p w14:paraId="6814075E" w14:textId="657B8703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636B9FC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2DD6E1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3D4FED5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D411E1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62C948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749D02A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1E8DCF9B" w14:textId="77777777" w:rsidTr="009B6461">
        <w:tc>
          <w:tcPr>
            <w:tcW w:w="2226" w:type="pct"/>
          </w:tcPr>
          <w:p w14:paraId="2A92509C" w14:textId="666620B0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4A2B2BA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5360A8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3F59C7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A63F4B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7AF1C7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E4E0B9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3D17D3C0" w14:textId="77777777" w:rsidTr="009B6461">
        <w:tc>
          <w:tcPr>
            <w:tcW w:w="2226" w:type="pct"/>
          </w:tcPr>
          <w:p w14:paraId="41624234" w14:textId="0EA5A007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71929702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B82AE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53A20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7C083D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754E56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EF160B4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663C85C9" w14:textId="77777777" w:rsidTr="009B6461">
        <w:tc>
          <w:tcPr>
            <w:tcW w:w="2226" w:type="pct"/>
          </w:tcPr>
          <w:p w14:paraId="5623380D" w14:textId="234C13BF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202A399E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EF135A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6A3CD3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047B63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7FE7EF2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958FF06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D268E" w:rsidRPr="0063324A" w14:paraId="28BE71B0" w14:textId="77777777" w:rsidTr="009B6461">
        <w:tc>
          <w:tcPr>
            <w:tcW w:w="2226" w:type="pct"/>
          </w:tcPr>
          <w:p w14:paraId="3AE54C8E" w14:textId="2ABCA957" w:rsidR="00BD268E" w:rsidRPr="00B53E8F" w:rsidRDefault="00BD268E" w:rsidP="00BD268E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09B6C9F1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6DDAAC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56AD432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5B6898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C84E50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671044B" w14:textId="77777777" w:rsidR="00BD268E" w:rsidRPr="0063324A" w:rsidRDefault="00BD268E" w:rsidP="00BD268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855B5" w:rsidRPr="0063324A" w14:paraId="14DC7FCD" w14:textId="77777777" w:rsidTr="009B6461">
        <w:tc>
          <w:tcPr>
            <w:tcW w:w="2226" w:type="pct"/>
          </w:tcPr>
          <w:p w14:paraId="2D1C2882" w14:textId="77777777" w:rsidR="00E855B5" w:rsidRPr="00B53E8F" w:rsidRDefault="00E855B5" w:rsidP="009B6461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2C4AC63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BA2EE4B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49C8392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704717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640908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9BB6348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677C8E2E" w14:textId="77777777" w:rsidTr="009B6461">
        <w:tc>
          <w:tcPr>
            <w:tcW w:w="2226" w:type="pct"/>
          </w:tcPr>
          <w:p w14:paraId="530D5412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415F1639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77E460D2" w14:textId="6C860FB1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860D6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0F634982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6A1F8940" w14:textId="6F07C562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56E15BC7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E8AC0F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C1A0EF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EBBD80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75BE31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B23623E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042284BB" w14:textId="77777777" w:rsidTr="009B6461">
        <w:tc>
          <w:tcPr>
            <w:tcW w:w="2226" w:type="pct"/>
          </w:tcPr>
          <w:p w14:paraId="30677A9D" w14:textId="72C2278C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0CD7B53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4F290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E6315C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007042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EDF8C02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10B28A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2C8934A8" w14:textId="77777777" w:rsidTr="009B6461">
        <w:tc>
          <w:tcPr>
            <w:tcW w:w="2226" w:type="pct"/>
          </w:tcPr>
          <w:p w14:paraId="3B4A9E0D" w14:textId="083ECFAB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389E215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5716DB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0B8B6D1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EE4A9C6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552076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6F267E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855B5" w:rsidRPr="0063324A" w14:paraId="47883175" w14:textId="77777777" w:rsidTr="009B6461">
        <w:tc>
          <w:tcPr>
            <w:tcW w:w="2226" w:type="pct"/>
          </w:tcPr>
          <w:p w14:paraId="26B5D0CC" w14:textId="77777777" w:rsidR="00E855B5" w:rsidRPr="00B53E8F" w:rsidRDefault="00E855B5" w:rsidP="009B646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2817EBB1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B9A703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5490365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D140359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3D13604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C11F246" w14:textId="77777777" w:rsidR="00E855B5" w:rsidRPr="0063324A" w:rsidRDefault="00E855B5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5939A17A" w14:textId="77777777" w:rsidTr="009B6461">
        <w:tc>
          <w:tcPr>
            <w:tcW w:w="2226" w:type="pct"/>
          </w:tcPr>
          <w:p w14:paraId="4EDE4107" w14:textId="6C754F32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3F71761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CD4F2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562D82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C0BE8A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FE8176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5D64C4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9CE02C5" w14:textId="77777777" w:rsidTr="009B6461">
        <w:tc>
          <w:tcPr>
            <w:tcW w:w="2226" w:type="pct"/>
          </w:tcPr>
          <w:p w14:paraId="12F4A30F" w14:textId="2CE3209C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4E2032D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4B4B6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97A9F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05F7D5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59011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8BEB4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668B987E" w14:textId="77777777" w:rsidTr="009B6461">
        <w:tc>
          <w:tcPr>
            <w:tcW w:w="2226" w:type="pct"/>
          </w:tcPr>
          <w:p w14:paraId="21DD07AA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establecimiento o en su defecto lo realiza el empleado debiendo asegurar una limpieza de la misma a una temperatura superior a 60ºC. </w:t>
            </w:r>
          </w:p>
          <w:p w14:paraId="377BCDD0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1BD29220" w14:textId="2393823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783C93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6F40A2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B35E32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58A52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CC50D1B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E949E5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2F1529D5" w14:textId="77777777" w:rsidTr="009B6461">
        <w:tc>
          <w:tcPr>
            <w:tcW w:w="2226" w:type="pct"/>
          </w:tcPr>
          <w:p w14:paraId="146603A6" w14:textId="6E14F05C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28A6C40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0BB40B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AAFB10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2865D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5D7B75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FA103A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194FE9F2" w14:textId="77777777" w:rsidTr="009B6461">
        <w:tc>
          <w:tcPr>
            <w:tcW w:w="2226" w:type="pct"/>
          </w:tcPr>
          <w:p w14:paraId="14036CCF" w14:textId="6DE825F3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627200D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A960D9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99363F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66FEBD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EB6F4D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BDC9BC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16AB60B" w14:textId="2BC0BF5C" w:rsidR="00387369" w:rsidRDefault="00387369" w:rsidP="00F06B9E">
      <w:pPr>
        <w:rPr>
          <w:rFonts w:ascii="Century Gothic" w:hAnsi="Century Gothic"/>
          <w:color w:val="404040" w:themeColor="text1" w:themeTint="BF"/>
        </w:rPr>
      </w:pPr>
    </w:p>
    <w:p w14:paraId="1C79EA64" w14:textId="77777777" w:rsidR="00387369" w:rsidRDefault="00387369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021CF3C7" w14:textId="0C21D12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387369" w:rsidRPr="0063324A" w14:paraId="180C3995" w14:textId="77777777" w:rsidTr="003B1DCA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7A3923E9" w14:textId="77777777" w:rsidR="00387369" w:rsidRPr="0063324A" w:rsidRDefault="00387369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D239960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9C0024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3623D76D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387369" w:rsidRPr="0063324A" w14:paraId="73DE1C59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2809B976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81C9D6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CCFB22B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6F2DA1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DA650BF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0746A6E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4D23DCE5" w14:textId="77777777" w:rsidR="00387369" w:rsidRPr="0063324A" w:rsidRDefault="00387369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32B4E878" w14:textId="77777777" w:rsidTr="009B6461">
        <w:trPr>
          <w:tblHeader/>
        </w:trPr>
        <w:tc>
          <w:tcPr>
            <w:tcW w:w="5000" w:type="pct"/>
            <w:gridSpan w:val="7"/>
            <w:shd w:val="clear" w:color="auto" w:fill="D9D9D9" w:themeFill="text2" w:themeFillTint="33"/>
          </w:tcPr>
          <w:p w14:paraId="2AF27666" w14:textId="202EECCD" w:rsidR="00387369" w:rsidRPr="0063324A" w:rsidRDefault="00387369" w:rsidP="003B1DCA">
            <w:pPr>
              <w:pStyle w:val="Ttulo2"/>
              <w:outlineLvl w:val="1"/>
            </w:pPr>
            <w:bookmarkStart w:id="13" w:name="_Toc45527510"/>
            <w:r>
              <w:t>PERSONAL DE MANTENIMIENTO</w:t>
            </w:r>
            <w:bookmarkEnd w:id="13"/>
          </w:p>
        </w:tc>
      </w:tr>
      <w:tr w:rsidR="00387369" w:rsidRPr="0063324A" w14:paraId="48EAFF6A" w14:textId="77777777" w:rsidTr="009B6461">
        <w:tc>
          <w:tcPr>
            <w:tcW w:w="2226" w:type="pct"/>
          </w:tcPr>
          <w:p w14:paraId="61470D06" w14:textId="77777777" w:rsidR="00387369" w:rsidRPr="00BC2DB1" w:rsidRDefault="00387369" w:rsidP="009B6461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GLOBALES</w:t>
            </w:r>
          </w:p>
        </w:tc>
        <w:tc>
          <w:tcPr>
            <w:tcW w:w="457" w:type="pct"/>
          </w:tcPr>
          <w:p w14:paraId="7DCB7951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1FA05F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FC3EA82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A088141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353671D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1A7AED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4AB6E3F3" w14:textId="77777777" w:rsidTr="009B6461">
        <w:tc>
          <w:tcPr>
            <w:tcW w:w="2226" w:type="pct"/>
          </w:tcPr>
          <w:p w14:paraId="7A555DD8" w14:textId="37E6393D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personal conoce y entiende el plan de contingencia diseñado y sus responsabilidades en la gestión del riesgo.</w:t>
            </w:r>
          </w:p>
        </w:tc>
        <w:tc>
          <w:tcPr>
            <w:tcW w:w="457" w:type="pct"/>
          </w:tcPr>
          <w:p w14:paraId="37FE2D9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D27D91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C01C0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FFF5C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683FCC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084337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14FE" w:rsidRPr="0063324A" w14:paraId="29213DAA" w14:textId="77777777" w:rsidTr="009B6461">
        <w:tc>
          <w:tcPr>
            <w:tcW w:w="2226" w:type="pct"/>
          </w:tcPr>
          <w:p w14:paraId="688A1D34" w14:textId="040E546C" w:rsidR="000514FE" w:rsidRPr="00B53E8F" w:rsidRDefault="000514FE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mantenimiento se protege con los medios de protección personal que determine el resultado de la evaluación de riesgos del puesto</w:t>
            </w:r>
          </w:p>
        </w:tc>
        <w:tc>
          <w:tcPr>
            <w:tcW w:w="457" w:type="pct"/>
          </w:tcPr>
          <w:p w14:paraId="158F53A5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88AF2B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4B4D060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7AABEDB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C689215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2B8DDC9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14FE" w:rsidRPr="0063324A" w14:paraId="514A5F79" w14:textId="77777777" w:rsidTr="009B6461">
        <w:tc>
          <w:tcPr>
            <w:tcW w:w="2226" w:type="pct"/>
          </w:tcPr>
          <w:p w14:paraId="7B476DD5" w14:textId="5F341971" w:rsidR="000514FE" w:rsidRPr="00B53E8F" w:rsidRDefault="000514FE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Finalizada su asistencia o reparación, desecha los EPIS de acuerdo a lo definido en el Plan de </w:t>
            </w:r>
            <w:r w:rsidR="00860D6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Contingencia.</w:t>
            </w:r>
          </w:p>
        </w:tc>
        <w:tc>
          <w:tcPr>
            <w:tcW w:w="457" w:type="pct"/>
          </w:tcPr>
          <w:p w14:paraId="7E4D84BA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EE9D99D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E5A96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4F624C1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1ECC81F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C61618" w14:textId="77777777" w:rsidR="000514FE" w:rsidRPr="0063324A" w:rsidRDefault="000514FE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09FCD6FB" w14:textId="77777777" w:rsidTr="009B6461">
        <w:tc>
          <w:tcPr>
            <w:tcW w:w="2226" w:type="pct"/>
          </w:tcPr>
          <w:p w14:paraId="6553AFF3" w14:textId="16B2EE67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cuenta con información clara e inteligible de las medidas de protección para minimizar el contagio.</w:t>
            </w:r>
          </w:p>
        </w:tc>
        <w:tc>
          <w:tcPr>
            <w:tcW w:w="457" w:type="pct"/>
          </w:tcPr>
          <w:p w14:paraId="5691F2D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1DFBB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14EA4F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11BCA3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22946D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49096F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245A4452" w14:textId="77777777" w:rsidTr="009B6461">
        <w:tc>
          <w:tcPr>
            <w:tcW w:w="2226" w:type="pct"/>
          </w:tcPr>
          <w:p w14:paraId="2D3959EB" w14:textId="69709A3D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ha recibido formación específica en materia de protección para minimizar el contagio por COVID-19</w:t>
            </w:r>
          </w:p>
        </w:tc>
        <w:tc>
          <w:tcPr>
            <w:tcW w:w="457" w:type="pct"/>
          </w:tcPr>
          <w:p w14:paraId="0C3B571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B88516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7A81D5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77B21B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9C88A3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6C71E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7859F84C" w14:textId="77777777" w:rsidTr="009B6461">
        <w:tc>
          <w:tcPr>
            <w:tcW w:w="2226" w:type="pct"/>
          </w:tcPr>
          <w:p w14:paraId="35FBC75F" w14:textId="1FDA188A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evitar siempre el saludo con contacto físico y respetar la distancia de seguridad.</w:t>
            </w:r>
          </w:p>
        </w:tc>
        <w:tc>
          <w:tcPr>
            <w:tcW w:w="457" w:type="pct"/>
          </w:tcPr>
          <w:p w14:paraId="171C493A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331F50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E913DB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FA911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B9C1A5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AC057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646FF857" w14:textId="77777777" w:rsidTr="009B6461">
        <w:tc>
          <w:tcPr>
            <w:tcW w:w="2226" w:type="pct"/>
          </w:tcPr>
          <w:p w14:paraId="58EFC3B9" w14:textId="77777777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utiliza la mascarilla en casos en que el procedimiento específico del puesto y la evaluación de riesgos así lo determine y en los casos en que no se puede respetar la distancia de seguridad. </w:t>
            </w:r>
          </w:p>
          <w:p w14:paraId="43D00CB6" w14:textId="4162FF17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Posteriormente se desecha la misma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otros desechos de higiene personal al finalizar su vida útil (Siempre teniendo en cuenta las instrucciones indicadas por el fabricante</w:t>
            </w:r>
            <w:r w:rsidR="00860D6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así como los EPI de forma inmediata en los contenedores que se han dispuesto para ello y con accionamiento no manual)</w:t>
            </w:r>
          </w:p>
        </w:tc>
        <w:tc>
          <w:tcPr>
            <w:tcW w:w="457" w:type="pct"/>
          </w:tcPr>
          <w:p w14:paraId="1F847E6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8F3136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03C67A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860661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38D7E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BF42B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7C060775" w14:textId="77777777" w:rsidTr="009B6461">
        <w:tc>
          <w:tcPr>
            <w:tcW w:w="2226" w:type="pct"/>
          </w:tcPr>
          <w:p w14:paraId="36971DD6" w14:textId="067A8965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se lava minuciosamente las manos tras estornudar, sonarse la nariz, toser o tocar superficies potencialmente contaminadas (dinero, documentos, etc.).</w:t>
            </w:r>
          </w:p>
        </w:tc>
        <w:tc>
          <w:tcPr>
            <w:tcW w:w="457" w:type="pct"/>
          </w:tcPr>
          <w:p w14:paraId="5E607AB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650FF3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C5B01E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A649B2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0A06B9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54CBD4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57C1BF9D" w14:textId="77777777" w:rsidTr="009B6461">
        <w:tc>
          <w:tcPr>
            <w:tcW w:w="2226" w:type="pct"/>
          </w:tcPr>
          <w:p w14:paraId="0BA069B5" w14:textId="59B91904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que no sea posible que el personal se lave las manos periódicamente, se asegura el uso de solución desinfectante</w:t>
            </w:r>
          </w:p>
        </w:tc>
        <w:tc>
          <w:tcPr>
            <w:tcW w:w="457" w:type="pct"/>
          </w:tcPr>
          <w:p w14:paraId="2403F82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53E13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F4984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83DC8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6B0DC9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0AB4A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1BCD6004" w14:textId="77777777" w:rsidTr="009B6461">
        <w:tc>
          <w:tcPr>
            <w:tcW w:w="2226" w:type="pct"/>
          </w:tcPr>
          <w:p w14:paraId="3EE0CC6B" w14:textId="136F3846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Disponen y conocen las instrucciones de desinfectar frecuentemente los objetos de uso personal (gafas, móviles, etc.) con una solución desinfectante o con agua y jabón cuando sea factible, así como los elementos del puesto de trabajo con el cambio de turno.</w:t>
            </w:r>
          </w:p>
        </w:tc>
        <w:tc>
          <w:tcPr>
            <w:tcW w:w="457" w:type="pct"/>
          </w:tcPr>
          <w:p w14:paraId="510EEB4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465DF49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333C618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44340A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31396B6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189BAB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4346F2B2" w14:textId="77777777" w:rsidTr="009B6461">
        <w:tc>
          <w:tcPr>
            <w:tcW w:w="2226" w:type="pct"/>
          </w:tcPr>
          <w:p w14:paraId="30E94941" w14:textId="0D2498AF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Para los equipos electrónicos, se ha puesto a disposición del personal productos específicos para aplicar con un paño o toallitas desinfectantes especiales, especialmente con el cambio de turno</w:t>
            </w:r>
          </w:p>
        </w:tc>
        <w:tc>
          <w:tcPr>
            <w:tcW w:w="457" w:type="pct"/>
          </w:tcPr>
          <w:p w14:paraId="00AC12C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458208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E5F71D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45E31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267F44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BED223B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125DC8A4" w14:textId="77777777" w:rsidTr="009B6461">
        <w:tc>
          <w:tcPr>
            <w:tcW w:w="2226" w:type="pct"/>
          </w:tcPr>
          <w:p w14:paraId="13D97886" w14:textId="7B490CEE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 instrucciones con pautas de limpieza y desinfección de aquellos equipos que se comparten entre varias personas entre uso y uso.</w:t>
            </w:r>
          </w:p>
        </w:tc>
        <w:tc>
          <w:tcPr>
            <w:tcW w:w="457" w:type="pct"/>
          </w:tcPr>
          <w:p w14:paraId="18F168B3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04A6177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089BBD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EF7137F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B3DDCE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510C9C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B77C9" w:rsidRPr="0063324A" w14:paraId="3B7AE573" w14:textId="77777777" w:rsidTr="009B6461">
        <w:tc>
          <w:tcPr>
            <w:tcW w:w="2226" w:type="pct"/>
          </w:tcPr>
          <w:p w14:paraId="32E6FABE" w14:textId="60A01806" w:rsidR="008B77C9" w:rsidRPr="00B53E8F" w:rsidRDefault="008B77C9" w:rsidP="008B77C9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porta diariamente de ropa de trabajo limpia</w:t>
            </w:r>
          </w:p>
        </w:tc>
        <w:tc>
          <w:tcPr>
            <w:tcW w:w="457" w:type="pct"/>
          </w:tcPr>
          <w:p w14:paraId="622E299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FE1BD0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DB68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BCF58B1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8A5272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189B895" w14:textId="77777777" w:rsidR="008B77C9" w:rsidRPr="0063324A" w:rsidRDefault="008B77C9" w:rsidP="008B77C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27DCBDCE" w14:textId="77777777" w:rsidTr="009B6461">
        <w:tc>
          <w:tcPr>
            <w:tcW w:w="2226" w:type="pct"/>
          </w:tcPr>
          <w:p w14:paraId="74C144E4" w14:textId="77777777" w:rsidR="00387369" w:rsidRPr="00B53E8F" w:rsidRDefault="00387369" w:rsidP="009B6461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MEDIDAS DE PROTECCIÓN EN ZONAS/ÁREAS PARA USO DEL PERSONAL</w:t>
            </w:r>
          </w:p>
        </w:tc>
        <w:tc>
          <w:tcPr>
            <w:tcW w:w="457" w:type="pct"/>
          </w:tcPr>
          <w:p w14:paraId="357CD00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0462185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D80B7E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E1B9817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A6AAB6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BEFC170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000F7B0E" w14:textId="77777777" w:rsidTr="009B6461">
        <w:tc>
          <w:tcPr>
            <w:tcW w:w="2226" w:type="pct"/>
          </w:tcPr>
          <w:p w14:paraId="510BEF1D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 regulado el uso de salas de comedor, de descanso, cantinas, etc., estableciendo aforos máximos, así como medidas que permite salvaguardar la distancia mínima de seguridad y un estado óptimo de higiene.</w:t>
            </w:r>
          </w:p>
          <w:p w14:paraId="51E107FF" w14:textId="7777777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adoptan alguna de las siguientes medidas:</w:t>
            </w:r>
          </w:p>
          <w:p w14:paraId="40FCA105" w14:textId="09C39D26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Aumento de los turnos de comida, el </w:t>
            </w:r>
            <w:r w:rsidR="00860D67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número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pausas, para que durante las mismas coincidan un menor número posible de personas.</w:t>
            </w:r>
          </w:p>
          <w:p w14:paraId="36BA1F6C" w14:textId="77777777" w:rsidR="000174B8" w:rsidRPr="00B53E8F" w:rsidRDefault="000174B8" w:rsidP="000174B8">
            <w:pPr>
              <w:pStyle w:val="Prrafodelista"/>
              <w:numPr>
                <w:ilvl w:val="0"/>
                <w:numId w:val="9"/>
              </w:num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Retirar el número de sillas suficientes para asegurar con las que se quedan se respetan las medidas de seguridad.</w:t>
            </w:r>
          </w:p>
          <w:p w14:paraId="5A6A52B0" w14:textId="1D544D93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Colocar carteles que recuerden el lavado de manos antes y después de pulsar los botones de las máquinas de vending, café, si las hubiere.</w:t>
            </w:r>
          </w:p>
        </w:tc>
        <w:tc>
          <w:tcPr>
            <w:tcW w:w="457" w:type="pct"/>
          </w:tcPr>
          <w:p w14:paraId="3BF3156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7883C92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088A36D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4F26623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24528E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23E033F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5D9765F2" w14:textId="77777777" w:rsidTr="009B6461">
        <w:tc>
          <w:tcPr>
            <w:tcW w:w="2226" w:type="pct"/>
          </w:tcPr>
          <w:p w14:paraId="6CF08287" w14:textId="57DB949B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los vestuarios y aseos, además de implementar las medidas pertinentes para mantener la distancia de seguridad, se refuerzan las medidas de limpieza, limpiando los aseos de uso común al menos 6 veces al día.</w:t>
            </w:r>
          </w:p>
        </w:tc>
        <w:tc>
          <w:tcPr>
            <w:tcW w:w="457" w:type="pct"/>
          </w:tcPr>
          <w:p w14:paraId="61CC68F5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E3667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DF509B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9240E9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74FBCBA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907DC34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174B8" w:rsidRPr="0063324A" w14:paraId="4B490378" w14:textId="77777777" w:rsidTr="009B6461">
        <w:tc>
          <w:tcPr>
            <w:tcW w:w="2226" w:type="pct"/>
          </w:tcPr>
          <w:p w14:paraId="142ED174" w14:textId="5532E297" w:rsidR="000174B8" w:rsidRPr="00B53E8F" w:rsidRDefault="000174B8" w:rsidP="000174B8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de calle del personal se guarda en una bolsa de plástico o porta traje para que no haya contacto entre la ropa de calle y la utilizada en el trabajo.</w:t>
            </w:r>
          </w:p>
        </w:tc>
        <w:tc>
          <w:tcPr>
            <w:tcW w:w="457" w:type="pct"/>
          </w:tcPr>
          <w:p w14:paraId="63260F21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61F4379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86C54AC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EF90A8D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3168250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1920EA8" w14:textId="77777777" w:rsidR="000174B8" w:rsidRPr="0063324A" w:rsidRDefault="000174B8" w:rsidP="000174B8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387369" w:rsidRPr="0063324A" w14:paraId="3EE4C735" w14:textId="77777777" w:rsidTr="009B6461">
        <w:tc>
          <w:tcPr>
            <w:tcW w:w="2226" w:type="pct"/>
          </w:tcPr>
          <w:p w14:paraId="4B16F486" w14:textId="77777777" w:rsidR="00387369" w:rsidRPr="00B53E8F" w:rsidRDefault="00387369" w:rsidP="009B6461">
            <w:pPr>
              <w:tabs>
                <w:tab w:val="left" w:pos="969"/>
              </w:tabs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OTRAS MEDIDAS DE PROTECCIÓN</w:t>
            </w:r>
          </w:p>
        </w:tc>
        <w:tc>
          <w:tcPr>
            <w:tcW w:w="457" w:type="pct"/>
          </w:tcPr>
          <w:p w14:paraId="4AAFA207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EE7CF38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E0567AB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66DA2C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CC95AA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965FC4" w14:textId="77777777" w:rsidR="00387369" w:rsidRPr="0063324A" w:rsidRDefault="00387369" w:rsidP="009B646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B9791C" w14:textId="77777777" w:rsidTr="009B6461">
        <w:tc>
          <w:tcPr>
            <w:tcW w:w="2226" w:type="pct"/>
          </w:tcPr>
          <w:p w14:paraId="69BB1065" w14:textId="5F48E924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todas las actividades se respetan las distancias de seguridad interpersonal y en su defecto, se garantizan las medidas y equipos de protección necesarios.</w:t>
            </w:r>
          </w:p>
        </w:tc>
        <w:tc>
          <w:tcPr>
            <w:tcW w:w="457" w:type="pct"/>
          </w:tcPr>
          <w:p w14:paraId="4870F23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0092E07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B379AA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F35103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1BD2C6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15D84B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B5ABC72" w14:textId="77777777" w:rsidTr="009B6461">
        <w:tc>
          <w:tcPr>
            <w:tcW w:w="2226" w:type="pct"/>
          </w:tcPr>
          <w:p w14:paraId="25680116" w14:textId="250E549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establecido un tipo de limpieza y su frecuencia para cada tipo de uniforme de personal.</w:t>
            </w:r>
          </w:p>
        </w:tc>
        <w:tc>
          <w:tcPr>
            <w:tcW w:w="457" w:type="pct"/>
          </w:tcPr>
          <w:p w14:paraId="21FE81A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BBFF91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EC4E8DC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3262E83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D35BB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97151C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7B3814F1" w14:textId="77777777" w:rsidTr="009B6461">
        <w:tc>
          <w:tcPr>
            <w:tcW w:w="2226" w:type="pct"/>
          </w:tcPr>
          <w:p w14:paraId="12CF8B53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Dado que el uniforme solo se debe utilizar durante la jornada laboral, de la limpieza de uniformes de trabajo junto con la lencería se encarga el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 xml:space="preserve">establecimiento o en su defecto lo realiza el empleado debiendo asegurar una limpieza de la misma a una temperatura superior a 60ºC. </w:t>
            </w:r>
          </w:p>
          <w:p w14:paraId="3F209A89" w14:textId="77777777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este último caso, dicha ropa utilizada sólo durante la jornada laboral se transporta en bolsa cerrada si el personal la lleva a su domicilio. </w:t>
            </w:r>
          </w:p>
          <w:p w14:paraId="59DDBE71" w14:textId="60D55A20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uniformes que no puedan ser lavados a esa temperatura el establecimiento procede a una adecuada desinfección.</w:t>
            </w:r>
          </w:p>
        </w:tc>
        <w:tc>
          <w:tcPr>
            <w:tcW w:w="457" w:type="pct"/>
          </w:tcPr>
          <w:p w14:paraId="2ADFD60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821E636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899D8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56C295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179DEF8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B6BA22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41779F2E" w14:textId="77777777" w:rsidTr="009B6461">
        <w:tc>
          <w:tcPr>
            <w:tcW w:w="2226" w:type="pct"/>
          </w:tcPr>
          <w:p w14:paraId="318867E6" w14:textId="435F5AD9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necesidades formativas de los profesionales del hotel se analizan en el comité de gestión para reforzarlas conforme a la legislación vigente en materia de prevención de riesgos laborales y queda debidamente registrado (p.e. sobre el correcto uso y mantenimiento de mascarillas, guantes y en general, EPI que utilicen)</w:t>
            </w:r>
          </w:p>
        </w:tc>
        <w:tc>
          <w:tcPr>
            <w:tcW w:w="457" w:type="pct"/>
          </w:tcPr>
          <w:p w14:paraId="5906B041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0A49550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50106E2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37210C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9FB5654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A2B7D6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206A3" w:rsidRPr="0063324A" w14:paraId="0D66AE18" w14:textId="77777777" w:rsidTr="009B6461">
        <w:tc>
          <w:tcPr>
            <w:tcW w:w="2226" w:type="pct"/>
          </w:tcPr>
          <w:p w14:paraId="5A93F067" w14:textId="3C2CFF4A" w:rsidR="000206A3" w:rsidRPr="00B53E8F" w:rsidRDefault="000206A3" w:rsidP="000206A3">
            <w:pPr>
              <w:tabs>
                <w:tab w:val="left" w:pos="1274"/>
              </w:tabs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 un registro de la formación anterior.</w:t>
            </w:r>
          </w:p>
        </w:tc>
        <w:tc>
          <w:tcPr>
            <w:tcW w:w="457" w:type="pct"/>
          </w:tcPr>
          <w:p w14:paraId="787A76B5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D28EF0D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76B69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9082FE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AFE412F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7178C1A" w14:textId="77777777" w:rsidR="000206A3" w:rsidRPr="0063324A" w:rsidRDefault="000206A3" w:rsidP="000206A3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8608774" w14:textId="0BEDFA32" w:rsidR="004500DB" w:rsidRDefault="004500DB" w:rsidP="00F06B9E">
      <w:pPr>
        <w:rPr>
          <w:rFonts w:ascii="Century Gothic" w:hAnsi="Century Gothic"/>
          <w:color w:val="404040" w:themeColor="text1" w:themeTint="BF"/>
        </w:rPr>
      </w:pPr>
    </w:p>
    <w:p w14:paraId="43A3F5EE" w14:textId="77777777" w:rsidR="004500DB" w:rsidRDefault="004500D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535C030D" w14:textId="77777777" w:rsidR="00387369" w:rsidRDefault="00387369" w:rsidP="00F06B9E">
      <w:pPr>
        <w:rPr>
          <w:rFonts w:ascii="Century Gothic" w:hAnsi="Century Gothic"/>
          <w:color w:val="404040" w:themeColor="text1" w:themeTint="BF"/>
        </w:rPr>
      </w:pPr>
    </w:p>
    <w:p w14:paraId="6CD47C1D" w14:textId="54F165D1" w:rsidR="001041C8" w:rsidRDefault="001041C8" w:rsidP="001041C8">
      <w:pPr>
        <w:pStyle w:val="Ttulo1"/>
      </w:pPr>
      <w:bookmarkStart w:id="14" w:name="_Toc45527511"/>
      <w:r>
        <w:t>ALIANZAS Y RECURSOS</w:t>
      </w:r>
      <w:bookmarkEnd w:id="14"/>
    </w:p>
    <w:p w14:paraId="5A5A733C" w14:textId="4BDBE68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7"/>
        <w:gridCol w:w="1417"/>
        <w:gridCol w:w="850"/>
        <w:gridCol w:w="1277"/>
        <w:gridCol w:w="1274"/>
        <w:gridCol w:w="1657"/>
      </w:tblGrid>
      <w:tr w:rsidR="00866D9C" w:rsidRPr="00145CEF" w14:paraId="555D975D" w14:textId="77777777" w:rsidTr="009B6461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4E7149A" w14:textId="77777777" w:rsidR="00866D9C" w:rsidRPr="00145CEF" w:rsidRDefault="00866D9C" w:rsidP="009B646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400E3BAD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7D142C9E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A00A243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866D9C" w:rsidRPr="00145CEF" w14:paraId="562BFF27" w14:textId="77777777" w:rsidTr="009B646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284BF61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9AE91A1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07" w:type="pct"/>
            <w:vAlign w:val="center"/>
          </w:tcPr>
          <w:p w14:paraId="79159977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304" w:type="pct"/>
            <w:vAlign w:val="center"/>
          </w:tcPr>
          <w:p w14:paraId="4CAD621E" w14:textId="77777777" w:rsidR="00866D9C" w:rsidRPr="00145CEF" w:rsidRDefault="00866D9C" w:rsidP="009B646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299E45A" w14:textId="77777777" w:rsidR="00866D9C" w:rsidRDefault="00866D9C" w:rsidP="009B6461">
            <w:pPr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</w:t>
            </w:r>
          </w:p>
          <w:p w14:paraId="54DA2729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procede</w:t>
            </w:r>
          </w:p>
        </w:tc>
        <w:tc>
          <w:tcPr>
            <w:tcW w:w="456" w:type="pct"/>
            <w:vMerge/>
          </w:tcPr>
          <w:p w14:paraId="501D4143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0D5D7A5D" w14:textId="77777777" w:rsidR="00866D9C" w:rsidRPr="00145CEF" w:rsidRDefault="00866D9C" w:rsidP="009B646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6D9C" w:rsidRPr="00145CEF" w14:paraId="70384BC7" w14:textId="77777777" w:rsidTr="009B6461">
        <w:tc>
          <w:tcPr>
            <w:tcW w:w="2226" w:type="pct"/>
          </w:tcPr>
          <w:p w14:paraId="70E84BF0" w14:textId="2F3D1CF9" w:rsidR="00866D9C" w:rsidRPr="00B53E8F" w:rsidRDefault="00866D9C" w:rsidP="00866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que el personal de las empresas de servicios subcontratados disponga de los EPIS necesarios.</w:t>
            </w:r>
          </w:p>
        </w:tc>
        <w:tc>
          <w:tcPr>
            <w:tcW w:w="457" w:type="pct"/>
          </w:tcPr>
          <w:p w14:paraId="1AB62F0D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5A37B8BF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6B76BFA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5B62192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732D062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370FA20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6D9C" w:rsidRPr="00145CEF" w14:paraId="24806906" w14:textId="77777777" w:rsidTr="009B6461">
        <w:tc>
          <w:tcPr>
            <w:tcW w:w="2226" w:type="pct"/>
          </w:tcPr>
          <w:p w14:paraId="3AC00D4D" w14:textId="568D50FA" w:rsidR="00866D9C" w:rsidRPr="00B53E8F" w:rsidRDefault="00866D9C" w:rsidP="00866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tienen establecidas y comunicadas las normas de uso de las instalaciones en las que se desarrolla el trabajo y los espacios compartidos para mantener la distancia de seguridad (zonas comunes, vestuarios, aseos, accesos…)</w:t>
            </w:r>
          </w:p>
        </w:tc>
        <w:tc>
          <w:tcPr>
            <w:tcW w:w="457" w:type="pct"/>
          </w:tcPr>
          <w:p w14:paraId="74CB0E1F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2CE9C295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1EDAA9C5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5AFA3A9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E2673F7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43BC850" w14:textId="77777777" w:rsidR="00866D9C" w:rsidRPr="00145CEF" w:rsidRDefault="00866D9C" w:rsidP="00866D9C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63ACA1A4" w14:textId="77777777" w:rsidTr="009B6461">
        <w:tc>
          <w:tcPr>
            <w:tcW w:w="2226" w:type="pct"/>
          </w:tcPr>
          <w:p w14:paraId="6D49DB5A" w14:textId="0B86CDE3" w:rsidR="0022634F" w:rsidRPr="00B53E8F" w:rsidRDefault="0022634F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ha informado a proveedores y clientes de las medidas que les afecten directamente y que deban aplicar como el uso de mascarilla, lavado de manos, distancia de seguridad … </w:t>
            </w:r>
          </w:p>
        </w:tc>
        <w:tc>
          <w:tcPr>
            <w:tcW w:w="457" w:type="pct"/>
          </w:tcPr>
          <w:p w14:paraId="4570F32C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192DB2FB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938126A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7272E1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51F3FE8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AE3792D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559D4FD8" w14:textId="77777777" w:rsidTr="009B6461">
        <w:tc>
          <w:tcPr>
            <w:tcW w:w="2226" w:type="pct"/>
          </w:tcPr>
          <w:p w14:paraId="25D53315" w14:textId="63569C31" w:rsidR="0022634F" w:rsidRPr="00B53E8F" w:rsidRDefault="000E2A1A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disponen de las acciones necesarias para el aprovisionamiento de los recursos materiales necesarios previstos de acuerdo en la evaluación del riesgo y del plan de contingencia.</w:t>
            </w:r>
          </w:p>
        </w:tc>
        <w:tc>
          <w:tcPr>
            <w:tcW w:w="457" w:type="pct"/>
          </w:tcPr>
          <w:p w14:paraId="7F1571EF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4C0DEB3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262C630E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FE0C47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CDDBB6F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16C5FA0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1DACD633" w14:textId="77777777" w:rsidTr="009B6461">
        <w:tc>
          <w:tcPr>
            <w:tcW w:w="2226" w:type="pct"/>
          </w:tcPr>
          <w:p w14:paraId="0F0CFFB1" w14:textId="333622C0" w:rsidR="0022634F" w:rsidRPr="00B53E8F" w:rsidRDefault="007F619F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considerado las restricciones que pudieran existir para el aprovisionamiento de recursos materiales y las limitaciones de servicios que pudieran darse, valorando otras posibilidades.</w:t>
            </w:r>
          </w:p>
        </w:tc>
        <w:tc>
          <w:tcPr>
            <w:tcW w:w="457" w:type="pct"/>
          </w:tcPr>
          <w:p w14:paraId="00B9E433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76742329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6075C34C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D2131A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63393C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3B9102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634F" w:rsidRPr="00145CEF" w14:paraId="2CEA9E63" w14:textId="77777777" w:rsidTr="009B6461">
        <w:tc>
          <w:tcPr>
            <w:tcW w:w="2226" w:type="pct"/>
          </w:tcPr>
          <w:p w14:paraId="4A0C1534" w14:textId="5B3812D9" w:rsidR="0022634F" w:rsidRPr="00B53E8F" w:rsidRDefault="00771E5A" w:rsidP="0022634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que los servicios del área de pisos y limpieza sean subcontratados, la empresa supervisa que el personal cuenta con los equipos de protección individual necesarios y actúa ba</w:t>
            </w:r>
            <w:r w:rsidR="007E394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jo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los procedimiento</w:t>
            </w:r>
            <w:r w:rsidR="007E394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establecidos.</w:t>
            </w:r>
          </w:p>
        </w:tc>
        <w:tc>
          <w:tcPr>
            <w:tcW w:w="457" w:type="pct"/>
          </w:tcPr>
          <w:p w14:paraId="4C96431B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07" w:type="pct"/>
          </w:tcPr>
          <w:p w14:paraId="3B994D22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" w:type="pct"/>
          </w:tcPr>
          <w:p w14:paraId="0330E187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548B929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1F40774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9CEC866" w14:textId="77777777" w:rsidR="0022634F" w:rsidRPr="00145CEF" w:rsidRDefault="0022634F" w:rsidP="0022634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DAC26C6" w14:textId="7058375E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3510F42" w14:textId="57C2FF10" w:rsidR="001041C8" w:rsidRDefault="001041C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EBFE978" w14:textId="536C9D93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8E5E959" w14:textId="3E4E7AF3" w:rsidR="001041C8" w:rsidRDefault="001041C8" w:rsidP="001041C8">
      <w:pPr>
        <w:pStyle w:val="Ttulo1"/>
      </w:pPr>
      <w:bookmarkStart w:id="15" w:name="_Toc45527512"/>
      <w:r>
        <w:t>PROCESOS PRODUCTIVOS Y SERVICIOS</w:t>
      </w:r>
      <w:bookmarkEnd w:id="15"/>
    </w:p>
    <w:p w14:paraId="63CF9909" w14:textId="2E2EE98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A41959" w:rsidRPr="0063324A" w14:paraId="5C4AEEF5" w14:textId="77777777" w:rsidTr="00587BA8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48E63D50" w14:textId="77777777" w:rsidR="00A41959" w:rsidRDefault="00A41959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43CB0BD1" w14:textId="77777777" w:rsidR="00A41959" w:rsidRPr="0063324A" w:rsidRDefault="00A41959" w:rsidP="00666726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F911E0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D39C8D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CDB835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41959" w:rsidRPr="0063324A" w14:paraId="2C1BCDBF" w14:textId="77777777" w:rsidTr="00666726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41BE0FFC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3780E5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FCBDB2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AA2568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0DF700E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46DACD8F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530CC62F" w14:textId="77777777" w:rsidR="00A41959" w:rsidRPr="0063324A" w:rsidRDefault="00A41959" w:rsidP="00666726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37FF5E25" w14:textId="77777777" w:rsidTr="00666726">
        <w:tc>
          <w:tcPr>
            <w:tcW w:w="5000" w:type="pct"/>
            <w:gridSpan w:val="7"/>
            <w:shd w:val="clear" w:color="auto" w:fill="D9D9D9" w:themeFill="text2" w:themeFillTint="33"/>
          </w:tcPr>
          <w:p w14:paraId="41B0D59A" w14:textId="01966DDF" w:rsidR="00A41959" w:rsidRPr="0063324A" w:rsidRDefault="00AB06E1" w:rsidP="00587BA8">
            <w:pPr>
              <w:pStyle w:val="Ttulo2"/>
              <w:outlineLvl w:val="1"/>
            </w:pPr>
            <w:bookmarkStart w:id="16" w:name="_Toc45527513"/>
            <w:r>
              <w:t xml:space="preserve">SERVICIO DE </w:t>
            </w:r>
            <w:r w:rsidR="00A41959">
              <w:t>RECEPCIÓN</w:t>
            </w:r>
            <w:r w:rsidR="00925FA6">
              <w:t xml:space="preserve"> Y ACOGIDA</w:t>
            </w:r>
            <w:bookmarkEnd w:id="16"/>
          </w:p>
        </w:tc>
      </w:tr>
      <w:tr w:rsidR="00A41959" w:rsidRPr="0063324A" w14:paraId="3BA05748" w14:textId="77777777" w:rsidTr="00666726">
        <w:tc>
          <w:tcPr>
            <w:tcW w:w="2226" w:type="pct"/>
          </w:tcPr>
          <w:p w14:paraId="5ACB8C2E" w14:textId="7839726B" w:rsidR="00A41959" w:rsidRPr="00B53E8F" w:rsidRDefault="00DA54E6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Existe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un aforo máximo de la zona de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recepción,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así como las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medidas necesarias para asegurar el distanciamiento entre cliente y 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empleados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. </w:t>
            </w:r>
          </w:p>
        </w:tc>
        <w:tc>
          <w:tcPr>
            <w:tcW w:w="457" w:type="pct"/>
          </w:tcPr>
          <w:p w14:paraId="4DCD994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37E071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E2F67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21514E8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DCFE99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C42040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614760" w:rsidRPr="0063324A" w14:paraId="0C9164DE" w14:textId="77777777" w:rsidTr="00666726">
        <w:tc>
          <w:tcPr>
            <w:tcW w:w="2226" w:type="pct"/>
          </w:tcPr>
          <w:p w14:paraId="1B5C3395" w14:textId="1BAAE47A" w:rsidR="00614760" w:rsidRPr="00B53E8F" w:rsidRDefault="00614760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supuesto de no ser posible el distanciamiento entre empleados y clientes, se disponen de medidas de seguridad adecuadas: pantalla protectora, mascarilla, gafas, …</w:t>
            </w:r>
          </w:p>
        </w:tc>
        <w:tc>
          <w:tcPr>
            <w:tcW w:w="457" w:type="pct"/>
          </w:tcPr>
          <w:p w14:paraId="3B33AD6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900CD4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948F4A2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DDDFF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0E5DCE7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D58390D" w14:textId="77777777" w:rsidR="00614760" w:rsidRPr="0063324A" w:rsidRDefault="00614760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1110E818" w14:textId="77777777" w:rsidTr="00666726">
        <w:tc>
          <w:tcPr>
            <w:tcW w:w="2226" w:type="pct"/>
          </w:tcPr>
          <w:p w14:paraId="1141328F" w14:textId="3675903C" w:rsidR="00A41959" w:rsidRPr="00B53E8F" w:rsidRDefault="00FF4C2F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la zona de recepción y acogida se cuenta con solución desinfectant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 y se comprueba diariamente si existe cantidad suficiente.</w:t>
            </w:r>
          </w:p>
        </w:tc>
        <w:tc>
          <w:tcPr>
            <w:tcW w:w="457" w:type="pct"/>
          </w:tcPr>
          <w:p w14:paraId="0D3D63C8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7299C3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5BACE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205AEA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F09289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D67C58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6343606D" w14:textId="77777777" w:rsidTr="00666726">
        <w:tc>
          <w:tcPr>
            <w:tcW w:w="2226" w:type="pct"/>
          </w:tcPr>
          <w:p w14:paraId="50A48881" w14:textId="0CF985B1" w:rsidR="00A41959" w:rsidRPr="00B53E8F" w:rsidRDefault="00614760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se comparten los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bolígrafos y en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caso de si hacerlo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 se desinfecta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 siempre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tras su uso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315A80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0DB4B3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7E050F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38E2BF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39258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B60951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3EF583E0" w14:textId="77777777" w:rsidTr="00666726">
        <w:tc>
          <w:tcPr>
            <w:tcW w:w="2226" w:type="pct"/>
          </w:tcPr>
          <w:p w14:paraId="2AD718BB" w14:textId="08D0B8AF" w:rsidR="00A41959" w:rsidRPr="00B53E8F" w:rsidRDefault="00614760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marcadores de distancia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que permiten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evitar aglomeraciones y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aseguran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distancia mínima de seguridad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establecida.</w:t>
            </w:r>
          </w:p>
        </w:tc>
        <w:tc>
          <w:tcPr>
            <w:tcW w:w="457" w:type="pct"/>
          </w:tcPr>
          <w:p w14:paraId="18DC7D5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DC0A64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2B6E1E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D064AE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573E816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A9B9D7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64698493" w14:textId="77777777" w:rsidTr="00666726">
        <w:tc>
          <w:tcPr>
            <w:tcW w:w="2226" w:type="pct"/>
          </w:tcPr>
          <w:p w14:paraId="6BD0FC84" w14:textId="08B0F6BC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fomenta el pago con tarjeta de crédito u otros medios electrónicos, preferiblemente </w:t>
            </w:r>
            <w:r w:rsidRPr="00B53E8F"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  <w:t>contactless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. Aplicable a todos los servicios de alojamiento. </w:t>
            </w:r>
          </w:p>
        </w:tc>
        <w:tc>
          <w:tcPr>
            <w:tcW w:w="457" w:type="pct"/>
          </w:tcPr>
          <w:p w14:paraId="4B74537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8B3758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7B02F02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D08225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C1A297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2B4929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0CBE4F61" w14:textId="77777777" w:rsidTr="00666726">
        <w:tc>
          <w:tcPr>
            <w:tcW w:w="2226" w:type="pct"/>
          </w:tcPr>
          <w:p w14:paraId="3F0FD8B1" w14:textId="6314C09E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desinfecta el TPV tras cada uso</w:t>
            </w:r>
            <w:r w:rsidR="0083147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 el que exista contacto.</w:t>
            </w:r>
          </w:p>
        </w:tc>
        <w:tc>
          <w:tcPr>
            <w:tcW w:w="457" w:type="pct"/>
          </w:tcPr>
          <w:p w14:paraId="5DF8CE3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2D0D3FD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563B92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738398A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304336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333FEA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45389DD9" w14:textId="77777777" w:rsidTr="00666726">
        <w:tc>
          <w:tcPr>
            <w:tcW w:w="2226" w:type="pct"/>
          </w:tcPr>
          <w:p w14:paraId="7E69853E" w14:textId="77777777" w:rsidR="00A41959" w:rsidRPr="00B53E8F" w:rsidRDefault="00614760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mostrador de recepción se limpia como mínimo 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una vez al día atendiendo a la afluencia de clientes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  <w:p w14:paraId="7BF7F182" w14:textId="227C32EF" w:rsidR="00614760" w:rsidRPr="00B53E8F" w:rsidRDefault="00614760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(Siendo preferible su desinfección tras casa cliente)</w:t>
            </w:r>
          </w:p>
        </w:tc>
        <w:tc>
          <w:tcPr>
            <w:tcW w:w="457" w:type="pct"/>
          </w:tcPr>
          <w:p w14:paraId="71F90E0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A9CCC1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E26D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D3588B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9C9756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0AA6D8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0B601B67" w14:textId="77777777" w:rsidTr="00666726">
        <w:tc>
          <w:tcPr>
            <w:tcW w:w="2226" w:type="pct"/>
          </w:tcPr>
          <w:p w14:paraId="1F9C25A0" w14:textId="3259AB46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llaves o tarjetas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si se dejan en </w:t>
            </w:r>
            <w:r w:rsidR="00811CBB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recepción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,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depositan en un recipiente con desinfectante tras cada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uso</w:t>
            </w:r>
            <w:r w:rsidR="00614760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445C296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EACB8F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341D60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BD41CE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A92658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D4F042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288C503D" w14:textId="77777777" w:rsidTr="00666726">
        <w:tc>
          <w:tcPr>
            <w:tcW w:w="2226" w:type="pct"/>
          </w:tcPr>
          <w:p w14:paraId="0107E503" w14:textId="07A8FC45" w:rsidR="00A41959" w:rsidRPr="00B53E8F" w:rsidRDefault="00FF4C2F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teclado, pantalla, teléfono y otros elementos que utiliza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de recepción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, se desinfectan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tanto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al inicio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como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al fin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cada turno de trabajo, 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(siendo preferible la utilización de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auriculares de uso individual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457" w:type="pct"/>
          </w:tcPr>
          <w:p w14:paraId="26E9461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E33657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C905B2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EEC764C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832C89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503EF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207AFB68" w14:textId="77777777" w:rsidTr="00666726">
        <w:tc>
          <w:tcPr>
            <w:tcW w:w="2226" w:type="pct"/>
          </w:tcPr>
          <w:p w14:paraId="29EF0B14" w14:textId="42D9CC23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</w:t>
            </w:r>
            <w:r w:rsidR="00811CB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alfombras desinfectantes a la entrada del establecimiento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5288CCB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522692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849B0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89FED4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A5FB9A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562203A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13A53D24" w14:textId="77777777" w:rsidTr="00666726">
        <w:tc>
          <w:tcPr>
            <w:tcW w:w="2226" w:type="pct"/>
          </w:tcPr>
          <w:p w14:paraId="290B9050" w14:textId="25B34DB0" w:rsidR="00A41959" w:rsidRPr="00B53E8F" w:rsidRDefault="00FF4C2F" w:rsidP="0066672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asignación de habitaciones se realiza garantizando las medidas higiénicas de desinfección requeridas</w:t>
            </w:r>
            <w:r w:rsidR="00795608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3BAC042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1277999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270B5F9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9021807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060A714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6F65845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260F9BBF" w14:textId="77777777" w:rsidTr="00666726">
        <w:tc>
          <w:tcPr>
            <w:tcW w:w="2226" w:type="pct"/>
          </w:tcPr>
          <w:p w14:paraId="7DC17940" w14:textId="77777777" w:rsidR="00795608" w:rsidRPr="00B53E8F" w:rsidRDefault="00795608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Para el caso del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servicio de transporte de equipaj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e: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16A0B8CA" w14:textId="77777777" w:rsidR="00795608" w:rsidRPr="00B53E8F" w:rsidRDefault="00795608" w:rsidP="007956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guantes desechables y/o </w:t>
            </w:r>
          </w:p>
          <w:p w14:paraId="45273B09" w14:textId="4166D065" w:rsidR="00A41959" w:rsidRPr="00B53E8F" w:rsidRDefault="00795608" w:rsidP="007956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dispone de 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toallitas desinfectantes para limpiar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equipaje</w:t>
            </w:r>
          </w:p>
        </w:tc>
        <w:tc>
          <w:tcPr>
            <w:tcW w:w="457" w:type="pct"/>
          </w:tcPr>
          <w:p w14:paraId="0D10A183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210DEE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4331B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8D7C486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89B309B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4A481A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41959" w:rsidRPr="0063324A" w14:paraId="73377727" w14:textId="77777777" w:rsidTr="00666726">
        <w:tc>
          <w:tcPr>
            <w:tcW w:w="2226" w:type="pct"/>
          </w:tcPr>
          <w:p w14:paraId="18D3B88C" w14:textId="4D647114" w:rsidR="00A41959" w:rsidRPr="00B53E8F" w:rsidRDefault="00795608" w:rsidP="00FF4C2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evita dar 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servicio de aparcamiento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coches del cliente</w:t>
            </w:r>
            <w:r w:rsidR="00FF4C2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por parte del personal.</w:t>
            </w:r>
          </w:p>
        </w:tc>
        <w:tc>
          <w:tcPr>
            <w:tcW w:w="457" w:type="pct"/>
          </w:tcPr>
          <w:p w14:paraId="0D5B9446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D540ADD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31740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03E50FF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1B60FB1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084D6F6" w14:textId="77777777" w:rsidR="00A41959" w:rsidRPr="0063324A" w:rsidRDefault="00A41959" w:rsidP="00666726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2D67F68" w14:textId="61167077" w:rsidR="00105C7A" w:rsidRDefault="00105C7A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4E57CBE" w14:textId="62EF53F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05C7A" w:rsidRPr="0063324A" w14:paraId="0207EA57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ED0373F" w14:textId="77777777" w:rsidR="00105C7A" w:rsidRDefault="00105C7A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74E45083" w14:textId="77777777" w:rsidR="00105C7A" w:rsidRPr="0063324A" w:rsidRDefault="00105C7A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5F1AF9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53EB2E5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005CC54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05C7A" w:rsidRPr="0063324A" w14:paraId="28B66C63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4B5C707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CA11A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5B9461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667F15F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47BCC9A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C64F82E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1891B416" w14:textId="77777777" w:rsidR="00105C7A" w:rsidRPr="0063324A" w:rsidRDefault="00105C7A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45BB7715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7968D4DF" w14:textId="7307C9FF" w:rsidR="00105C7A" w:rsidRPr="0063324A" w:rsidRDefault="00105C7A" w:rsidP="00587BA8">
            <w:pPr>
              <w:pStyle w:val="Ttulo2"/>
              <w:outlineLvl w:val="1"/>
            </w:pPr>
            <w:bookmarkStart w:id="17" w:name="_Toc45527514"/>
            <w:r>
              <w:t>SERVICIO</w:t>
            </w:r>
            <w:r w:rsidR="00587BA8">
              <w:t xml:space="preserve"> DE PISOS Y</w:t>
            </w:r>
            <w:r>
              <w:t xml:space="preserve"> DE LIMPIEZA</w:t>
            </w:r>
            <w:bookmarkEnd w:id="17"/>
          </w:p>
        </w:tc>
      </w:tr>
      <w:tr w:rsidR="00105C7A" w:rsidRPr="0063324A" w14:paraId="3FFB5EC9" w14:textId="77777777" w:rsidTr="00BF53D1">
        <w:tc>
          <w:tcPr>
            <w:tcW w:w="2226" w:type="pct"/>
          </w:tcPr>
          <w:p w14:paraId="43D43513" w14:textId="6B97C804" w:rsidR="00105C7A" w:rsidRPr="00B53E8F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personal perteneciente al área de pisos y limpieza no presta servicios en las habitaciones mientras los clientes permanezcan en su interior, salgo causa justificada.</w:t>
            </w:r>
          </w:p>
        </w:tc>
        <w:tc>
          <w:tcPr>
            <w:tcW w:w="457" w:type="pct"/>
          </w:tcPr>
          <w:p w14:paraId="3F04E894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A5B44F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A719158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1E1C01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C9364D5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D9032D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0B7F0F9D" w14:textId="77777777" w:rsidTr="00BF53D1">
        <w:tc>
          <w:tcPr>
            <w:tcW w:w="2226" w:type="pct"/>
          </w:tcPr>
          <w:p w14:paraId="29702873" w14:textId="495C29E2" w:rsidR="00105C7A" w:rsidRPr="00B53E8F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área de pisos utiliza un equipo de protección individual acorde con cada situación y como mínimo utiliza mascarilla y guantes de vinilo/acrilonitrilo. </w:t>
            </w:r>
          </w:p>
        </w:tc>
        <w:tc>
          <w:tcPr>
            <w:tcW w:w="457" w:type="pct"/>
          </w:tcPr>
          <w:p w14:paraId="4ECC9F0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AFE259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2F5CFD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B33B38A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97B8AB4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384DF8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4170789E" w14:textId="77777777" w:rsidTr="00BF53D1">
        <w:tc>
          <w:tcPr>
            <w:tcW w:w="2226" w:type="pct"/>
          </w:tcPr>
          <w:p w14:paraId="2486B2E8" w14:textId="2FEB8CD3" w:rsidR="00105C7A" w:rsidRPr="00B53E8F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guantes y mascarillas </w:t>
            </w:r>
            <w:r w:rsidR="00811CB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desechan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 función de su vida útil y las condiciones en las que se utilicen</w:t>
            </w:r>
          </w:p>
        </w:tc>
        <w:tc>
          <w:tcPr>
            <w:tcW w:w="457" w:type="pct"/>
          </w:tcPr>
          <w:p w14:paraId="5E8A42F3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93747DB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8CC85C2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9343E3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439C8C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0D9752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237472F1" w14:textId="77777777" w:rsidTr="00BF53D1">
        <w:tc>
          <w:tcPr>
            <w:tcW w:w="2226" w:type="pct"/>
          </w:tcPr>
          <w:p w14:paraId="12D00D42" w14:textId="63AA475A" w:rsidR="00105C7A" w:rsidRPr="00B53E8F" w:rsidRDefault="004A6339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caso de que los servicios aquí descritos estén subcontratados, la empresa principal supervisará que el personal cuenta con los equipos de protección individual necesarios y actúa bajo los procedimientos establecidos</w:t>
            </w:r>
          </w:p>
        </w:tc>
        <w:tc>
          <w:tcPr>
            <w:tcW w:w="457" w:type="pct"/>
          </w:tcPr>
          <w:p w14:paraId="529957D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FCCD702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50614F20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02571F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790F2EE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EC48023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5C7A" w:rsidRPr="0063324A" w14:paraId="1049E75F" w14:textId="77777777" w:rsidTr="00BF53D1">
        <w:tc>
          <w:tcPr>
            <w:tcW w:w="2226" w:type="pct"/>
          </w:tcPr>
          <w:p w14:paraId="27956916" w14:textId="77777777" w:rsidR="00B031B5" w:rsidRPr="00B53E8F" w:rsidRDefault="00B031B5" w:rsidP="00B031B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Finalizada la limpieza y tras despojarse del equipo de protección y materiales</w:t>
            </w:r>
          </w:p>
          <w:p w14:paraId="456A522E" w14:textId="4DD17853" w:rsidR="00105C7A" w:rsidRPr="00B53E8F" w:rsidRDefault="00B031B5" w:rsidP="00B031B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empleados, se desecharán de forma segura en los cubos con tapa habilitados para su depósito y posterior gestión, procediendo posteriormente al lavado de manos</w:t>
            </w:r>
            <w:r w:rsidR="00811CB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1ADF8541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C07E097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53FA965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652456F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D3E8093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1D76BA9" w14:textId="77777777" w:rsidR="00105C7A" w:rsidRPr="0063324A" w:rsidRDefault="00105C7A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18E8E10" w14:textId="04ECF846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11FD3DAB" w14:textId="3B33915A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45C076E" w14:textId="0EEFA21E" w:rsidR="00587BC1" w:rsidRDefault="00587BC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1A2B1C90" w14:textId="7777777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587BC1" w:rsidRPr="0063324A" w14:paraId="6DDA16FF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0FA374FB" w14:textId="77777777" w:rsidR="00587BC1" w:rsidRDefault="00587BC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0CCB8B11" w14:textId="77777777" w:rsidR="00587BC1" w:rsidRPr="0063324A" w:rsidRDefault="00587BC1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77A2C265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A0897E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76B73786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87BC1" w:rsidRPr="0063324A" w14:paraId="00D4D25B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62B136A3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389EAC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1CFF91E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138E2A8F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0037448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2F90E12C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41B27DA" w14:textId="77777777" w:rsidR="00587BC1" w:rsidRPr="0063324A" w:rsidRDefault="00587BC1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7BC1" w:rsidRPr="0063324A" w14:paraId="5079DAD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7F969FB5" w14:textId="3CB4B832" w:rsidR="00587BC1" w:rsidRPr="0063324A" w:rsidRDefault="00587BC1" w:rsidP="00917082">
            <w:pPr>
              <w:pStyle w:val="Ttulo2"/>
              <w:outlineLvl w:val="1"/>
            </w:pPr>
            <w:bookmarkStart w:id="18" w:name="_Toc45527515"/>
            <w:r>
              <w:t xml:space="preserve">SERVICIO </w:t>
            </w:r>
            <w:r w:rsidR="00540BF8">
              <w:t>DE COMIDA Y BEBIDA</w:t>
            </w:r>
            <w:r w:rsidR="00B732A9">
              <w:t>S</w:t>
            </w:r>
            <w:bookmarkEnd w:id="18"/>
          </w:p>
        </w:tc>
      </w:tr>
      <w:tr w:rsidR="00587BC1" w:rsidRPr="0063324A" w14:paraId="1FAAF96D" w14:textId="77777777" w:rsidTr="00BF53D1">
        <w:tc>
          <w:tcPr>
            <w:tcW w:w="2226" w:type="pct"/>
          </w:tcPr>
          <w:p w14:paraId="6DCE3C41" w14:textId="09CF5001" w:rsidR="00587BC1" w:rsidRPr="005F73B7" w:rsidRDefault="00B732A9" w:rsidP="00B732A9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5F73B7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CAFETERÍA Y RESTAURANTE</w:t>
            </w:r>
          </w:p>
        </w:tc>
        <w:tc>
          <w:tcPr>
            <w:tcW w:w="457" w:type="pct"/>
          </w:tcPr>
          <w:p w14:paraId="1BEA8001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E3D598B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2A0DF4B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0A32A1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E93B3F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6CCAC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7BC1" w:rsidRPr="0063324A" w14:paraId="18DF5481" w14:textId="77777777" w:rsidTr="00BF53D1">
        <w:tc>
          <w:tcPr>
            <w:tcW w:w="2226" w:type="pct"/>
          </w:tcPr>
          <w:p w14:paraId="7D2F7D9F" w14:textId="656BE48E" w:rsidR="00587BC1" w:rsidRPr="00B53E8F" w:rsidRDefault="00B732A9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</w:t>
            </w:r>
            <w:r w:rsidR="00811CB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reduce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manipulación y la intervención del cliente para prevenir el riesgo de contagio. P.e: Buffet asistido con pantalla de protección a través de emplatados individuales y/o monodosis tapados (también con pantalla de protección), etc.</w:t>
            </w:r>
          </w:p>
        </w:tc>
        <w:tc>
          <w:tcPr>
            <w:tcW w:w="457" w:type="pct"/>
          </w:tcPr>
          <w:p w14:paraId="21F3315A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B91574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C78A8C2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BEED4FF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46E0F27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D48472D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7BC1" w:rsidRPr="0063324A" w14:paraId="32C8B53D" w14:textId="77777777" w:rsidTr="00BF53D1">
        <w:tc>
          <w:tcPr>
            <w:tcW w:w="2226" w:type="pct"/>
          </w:tcPr>
          <w:p w14:paraId="4AB99375" w14:textId="0D4B8C53" w:rsidR="00587BC1" w:rsidRPr="00B53E8F" w:rsidRDefault="00B732A9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</w:t>
            </w:r>
            <w:r w:rsidR="00811CB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sustituido los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elementos y equipamientos de uso común como vinagreras, saleros, aceiteras, dispensadoras de bebidas, azucarillos, etc.) y otros elementos decorativos</w:t>
            </w:r>
          </w:p>
        </w:tc>
        <w:tc>
          <w:tcPr>
            <w:tcW w:w="457" w:type="pct"/>
          </w:tcPr>
          <w:p w14:paraId="4C5ACAFE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22A43CB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A77B490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1D56CEC8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64799A9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DEBB6B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7BC1" w:rsidRPr="0063324A" w14:paraId="17A91CB7" w14:textId="77777777" w:rsidTr="00BF53D1">
        <w:tc>
          <w:tcPr>
            <w:tcW w:w="2226" w:type="pct"/>
          </w:tcPr>
          <w:p w14:paraId="58DDB5EF" w14:textId="3D1414BA" w:rsidR="00587BC1" w:rsidRPr="00B53E8F" w:rsidRDefault="00B732A9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sugiere un itinerario predefinido para evitar las aglomeraciones en zonas. </w:t>
            </w:r>
          </w:p>
        </w:tc>
        <w:tc>
          <w:tcPr>
            <w:tcW w:w="457" w:type="pct"/>
          </w:tcPr>
          <w:p w14:paraId="4C996452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33AA771B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DA80E11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2330720D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4942854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2DBDC8F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7BC1" w:rsidRPr="0063324A" w14:paraId="19388BF6" w14:textId="77777777" w:rsidTr="00BF53D1">
        <w:tc>
          <w:tcPr>
            <w:tcW w:w="2226" w:type="pct"/>
          </w:tcPr>
          <w:p w14:paraId="3DE8F227" w14:textId="6539B5B7" w:rsidR="00587BC1" w:rsidRPr="00B53E8F" w:rsidRDefault="00B732A9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El personal de servicio de sala también </w:t>
            </w:r>
            <w:r w:rsidR="00811CB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lleva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mascarilla siempre que no sea posible mantener la distancia de seguridad con el cliente.</w:t>
            </w:r>
          </w:p>
        </w:tc>
        <w:tc>
          <w:tcPr>
            <w:tcW w:w="457" w:type="pct"/>
          </w:tcPr>
          <w:p w14:paraId="2C9E9018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A0ABEF6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94CBFD4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40680766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1F0B6A8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3A9C4CBC" w14:textId="77777777" w:rsidR="00587BC1" w:rsidRPr="0063324A" w:rsidRDefault="00587BC1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03AD950E" w14:textId="77777777" w:rsidTr="00BF53D1">
        <w:tc>
          <w:tcPr>
            <w:tcW w:w="2226" w:type="pct"/>
          </w:tcPr>
          <w:p w14:paraId="2B7F3DE2" w14:textId="26EB12B6" w:rsidR="005F73B7" w:rsidRPr="00B53E8F" w:rsidRDefault="005F73B7" w:rsidP="005F73B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ROOM SERVICE</w:t>
            </w:r>
          </w:p>
        </w:tc>
        <w:tc>
          <w:tcPr>
            <w:tcW w:w="457" w:type="pct"/>
          </w:tcPr>
          <w:p w14:paraId="4B75D0E8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1DC2AE7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666927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80EDCEB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D3DF89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D759A4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10418A19" w14:textId="77777777" w:rsidTr="00BF53D1">
        <w:tc>
          <w:tcPr>
            <w:tcW w:w="2226" w:type="pct"/>
          </w:tcPr>
          <w:p w14:paraId="560AD99A" w14:textId="3E2796CF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camarero hace uso de guantes al acceder a la habitación tanto para servir como para retirar el servicio.</w:t>
            </w:r>
          </w:p>
        </w:tc>
        <w:tc>
          <w:tcPr>
            <w:tcW w:w="457" w:type="pct"/>
          </w:tcPr>
          <w:p w14:paraId="794ADC7B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47F95E55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4A4C243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BD66F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20232D4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008BDA47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247F016B" w14:textId="77777777" w:rsidTr="00BF53D1">
        <w:tc>
          <w:tcPr>
            <w:tcW w:w="2226" w:type="pct"/>
          </w:tcPr>
          <w:p w14:paraId="259EA93E" w14:textId="5601B861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camarero lleva mascarilla si no puede mantener la distancia de seguridad con el cliente.</w:t>
            </w:r>
          </w:p>
        </w:tc>
        <w:tc>
          <w:tcPr>
            <w:tcW w:w="457" w:type="pct"/>
          </w:tcPr>
          <w:p w14:paraId="52CF7C53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7CE15CF5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CB816EA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D540F35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4CD85C5D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35C3C38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2F945A8E" w14:textId="77777777" w:rsidTr="00BF53D1">
        <w:tc>
          <w:tcPr>
            <w:tcW w:w="2226" w:type="pct"/>
          </w:tcPr>
          <w:p w14:paraId="2B69CDB7" w14:textId="306E9260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Todo el material de vajilla (incluidas bandejas y campanas cubreplatos) se higienizan mediante lavavajillas o equivalente</w:t>
            </w:r>
          </w:p>
        </w:tc>
        <w:tc>
          <w:tcPr>
            <w:tcW w:w="457" w:type="pct"/>
          </w:tcPr>
          <w:p w14:paraId="1505A1E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41FD14A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23ACBF3A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530E884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3054DEA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ED95B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0E2360B7" w14:textId="77777777" w:rsidTr="00BF53D1">
        <w:tc>
          <w:tcPr>
            <w:tcW w:w="2226" w:type="pct"/>
          </w:tcPr>
          <w:p w14:paraId="544E7C13" w14:textId="65D1D7CD" w:rsidR="005F73B7" w:rsidRPr="00B53E8F" w:rsidRDefault="005F73B7" w:rsidP="00B732A9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definido un protocolo para la retirada de residuos del que se informa convenientemente al cliente.</w:t>
            </w:r>
          </w:p>
        </w:tc>
        <w:tc>
          <w:tcPr>
            <w:tcW w:w="457" w:type="pct"/>
          </w:tcPr>
          <w:p w14:paraId="61FABA9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AD637CE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727D611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E4C2A50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FFF444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84A86D4" w14:textId="77777777" w:rsidR="005F73B7" w:rsidRPr="0063324A" w:rsidRDefault="005F73B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6AA53EA9" w14:textId="77777777" w:rsidTr="00BF53D1">
        <w:tc>
          <w:tcPr>
            <w:tcW w:w="2226" w:type="pct"/>
          </w:tcPr>
          <w:p w14:paraId="21304865" w14:textId="358BEA46" w:rsidR="005F73B7" w:rsidRPr="00B53E8F" w:rsidRDefault="005F73B7" w:rsidP="005F73B7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COCINA</w:t>
            </w:r>
          </w:p>
        </w:tc>
        <w:tc>
          <w:tcPr>
            <w:tcW w:w="457" w:type="pct"/>
          </w:tcPr>
          <w:p w14:paraId="54560DE7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4602E23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8D6B8AC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0779505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69CC871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27C278E9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F73B7" w:rsidRPr="0063324A" w14:paraId="5DF0F07E" w14:textId="77777777" w:rsidTr="00BF53D1">
        <w:tc>
          <w:tcPr>
            <w:tcW w:w="2226" w:type="pct"/>
          </w:tcPr>
          <w:p w14:paraId="55F759A4" w14:textId="77777777" w:rsidR="005F73B7" w:rsidRPr="00B53E8F" w:rsidRDefault="005F73B7" w:rsidP="005F73B7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mantiene implementado un sistema de APPCC actualizado de acuerdo al</w:t>
            </w:r>
          </w:p>
          <w:p w14:paraId="50C14B06" w14:textId="0D36D35B" w:rsidR="005F73B7" w:rsidRPr="00B53E8F" w:rsidRDefault="005F73B7" w:rsidP="005F73B7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contexto COVID-19.</w:t>
            </w:r>
          </w:p>
        </w:tc>
        <w:tc>
          <w:tcPr>
            <w:tcW w:w="457" w:type="pct"/>
          </w:tcPr>
          <w:p w14:paraId="2267F7C1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09986109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5CF5968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EA5BB07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04E9FC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2915EDC" w14:textId="77777777" w:rsidR="005F73B7" w:rsidRPr="0063324A" w:rsidRDefault="005F73B7" w:rsidP="005F73B7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733FAC2" w14:textId="7022238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5B2B0FBB" w14:textId="291F812C" w:rsidR="001A5DB2" w:rsidRDefault="001A5DB2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8AB3307" w14:textId="1AD1564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A5DB2" w:rsidRPr="0063324A" w14:paraId="48A42F7F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B6B627E" w14:textId="77777777" w:rsidR="001A5DB2" w:rsidRDefault="001A5DB2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41AE7023" w14:textId="77777777" w:rsidR="001A5DB2" w:rsidRPr="0063324A" w:rsidRDefault="001A5DB2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C10CBED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0B6C1B71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D657772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A5DB2" w:rsidRPr="0063324A" w14:paraId="59F00526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5DBF083B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4ABAB42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48D5C51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4BF5D898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1831AA2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DA18369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083AFC5C" w14:textId="77777777" w:rsidR="001A5DB2" w:rsidRPr="0063324A" w:rsidRDefault="001A5DB2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A5DB2" w:rsidRPr="0063324A" w14:paraId="41B6A8E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680277B1" w14:textId="3EBB2E8B" w:rsidR="001A5DB2" w:rsidRPr="0063324A" w:rsidRDefault="00917082" w:rsidP="00917082">
            <w:pPr>
              <w:pStyle w:val="Ttulo2"/>
              <w:outlineLvl w:val="1"/>
            </w:pPr>
            <w:bookmarkStart w:id="19" w:name="_Toc45527516"/>
            <w:r>
              <w:t xml:space="preserve">SERVICIO DE </w:t>
            </w:r>
            <w:r w:rsidR="001A5DB2">
              <w:t>EVENTOS</w:t>
            </w:r>
            <w:bookmarkEnd w:id="19"/>
            <w:r w:rsidR="001A5DB2">
              <w:t xml:space="preserve"> </w:t>
            </w:r>
          </w:p>
        </w:tc>
      </w:tr>
      <w:tr w:rsidR="001A5DB2" w:rsidRPr="0063324A" w14:paraId="3C4AC610" w14:textId="77777777" w:rsidTr="00BF53D1">
        <w:tc>
          <w:tcPr>
            <w:tcW w:w="2226" w:type="pct"/>
          </w:tcPr>
          <w:p w14:paraId="6E32D69E" w14:textId="05AAE9F5" w:rsidR="001A5DB2" w:rsidRPr="00B53E8F" w:rsidRDefault="001A5DB2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función del tipo de establecimiento, se </w:t>
            </w:r>
            <w:r w:rsidR="00811CBB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han definido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las zonas en las que se pueden celebrar eventos, atendiendo a su análisis de riesgos y atendiendo a la autorización que la autoridad competente permite en función de la fase en la que se encuentre la zona</w:t>
            </w:r>
          </w:p>
        </w:tc>
        <w:tc>
          <w:tcPr>
            <w:tcW w:w="457" w:type="pct"/>
          </w:tcPr>
          <w:p w14:paraId="2F6061F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F99F574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06A1EA2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2260F3C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7923374D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570D824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A5DB2" w:rsidRPr="0063324A" w14:paraId="6000CCFA" w14:textId="77777777" w:rsidTr="00BF53D1">
        <w:tc>
          <w:tcPr>
            <w:tcW w:w="2226" w:type="pct"/>
          </w:tcPr>
          <w:p w14:paraId="1B9D3479" w14:textId="70AC4BA1" w:rsidR="001A5DB2" w:rsidRPr="00B53E8F" w:rsidRDefault="001A5DB2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eventos donde se va a celebrar el evento se </w:t>
            </w:r>
            <w:r w:rsidR="00811CBB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ventilan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al menos dos horas antes para garantizar la normativa</w:t>
            </w:r>
          </w:p>
        </w:tc>
        <w:tc>
          <w:tcPr>
            <w:tcW w:w="457" w:type="pct"/>
          </w:tcPr>
          <w:p w14:paraId="78F2C591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492540C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4CAF1A5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491539D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0641A51A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677BB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A5DB2" w:rsidRPr="0063324A" w14:paraId="4A930AA8" w14:textId="77777777" w:rsidTr="00BF53D1">
        <w:tc>
          <w:tcPr>
            <w:tcW w:w="2226" w:type="pct"/>
          </w:tcPr>
          <w:p w14:paraId="19C47BF3" w14:textId="53C91A17" w:rsidR="001A5DB2" w:rsidRPr="00B53E8F" w:rsidRDefault="001A5DB2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Reconfigura la distribución de material en reuniones (papel, bolígrafo, aguas, etc.).</w:t>
            </w:r>
          </w:p>
        </w:tc>
        <w:tc>
          <w:tcPr>
            <w:tcW w:w="457" w:type="pct"/>
          </w:tcPr>
          <w:p w14:paraId="21D3C6B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47A0442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68024C43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34A2F2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D5BFA6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7CA11441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A5DB2" w:rsidRPr="0063324A" w14:paraId="42D843D3" w14:textId="77777777" w:rsidTr="00BF53D1">
        <w:tc>
          <w:tcPr>
            <w:tcW w:w="2226" w:type="pct"/>
          </w:tcPr>
          <w:p w14:paraId="593F2057" w14:textId="77777777" w:rsidR="001A5DB2" w:rsidRPr="00B53E8F" w:rsidRDefault="001A5DB2" w:rsidP="001A5DB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eventos se diseñan y planifican de tal forma que se pueda controlar aforos</w:t>
            </w:r>
          </w:p>
          <w:p w14:paraId="060CB16A" w14:textId="4DA686F7" w:rsidR="001A5DB2" w:rsidRPr="00B53E8F" w:rsidRDefault="001A5DB2" w:rsidP="001A5DB2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y respetar las distancias mínimas de seguridad entre personas en su recepción, pausas, servicios de comida y bebida y finalización del evento. En caso de no poder mantener la distancia, se proveen mascarillas</w:t>
            </w:r>
          </w:p>
        </w:tc>
        <w:tc>
          <w:tcPr>
            <w:tcW w:w="457" w:type="pct"/>
          </w:tcPr>
          <w:p w14:paraId="2FFEF5F1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32DEE7F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74237711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0F9BCDD3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6733DADC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B602780" w14:textId="77777777" w:rsidR="001A5DB2" w:rsidRPr="0063324A" w:rsidRDefault="001A5DB2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BE8C21A" w14:textId="4143F18C" w:rsidR="001A5DB2" w:rsidRDefault="001A5DB2" w:rsidP="00F06B9E">
      <w:pPr>
        <w:rPr>
          <w:rFonts w:ascii="Century Gothic" w:hAnsi="Century Gothic"/>
          <w:color w:val="404040" w:themeColor="text1" w:themeTint="BF"/>
        </w:rPr>
      </w:pPr>
    </w:p>
    <w:p w14:paraId="301B24C7" w14:textId="1C5EA22A" w:rsidR="001A5DB2" w:rsidRDefault="001A5DB2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57FDDC0" w14:textId="57D7C7FE" w:rsidR="001A5DB2" w:rsidRDefault="001A5DB2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5D0740" w:rsidRPr="0063324A" w14:paraId="26D9349E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4B8E209A" w14:textId="77777777" w:rsidR="005D0740" w:rsidRDefault="005D0740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268594AE" w14:textId="77777777" w:rsidR="005D0740" w:rsidRPr="0063324A" w:rsidRDefault="005D0740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6DA59DCA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05A352A3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65A5DB41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D0740" w:rsidRPr="0063324A" w14:paraId="0CC400FC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5C4495E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63F8F4B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4F68D256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035A1FE3" w14:textId="77777777" w:rsidR="005D0740" w:rsidRPr="0063324A" w:rsidRDefault="005D0740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385F77F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3574872C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52727A20" w14:textId="77777777" w:rsidR="005D0740" w:rsidRPr="0063324A" w:rsidRDefault="005D0740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D0740" w:rsidRPr="0063324A" w14:paraId="331C3C6C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5666717A" w14:textId="77777777" w:rsidR="005D0740" w:rsidRPr="0063324A" w:rsidRDefault="005D0740" w:rsidP="00917082">
            <w:pPr>
              <w:pStyle w:val="Ttulo2"/>
              <w:outlineLvl w:val="1"/>
            </w:pPr>
            <w:bookmarkStart w:id="20" w:name="_Toc45527517"/>
            <w:r>
              <w:t>SERVICIOS DE ANIMACIÓN</w:t>
            </w:r>
            <w:bookmarkEnd w:id="20"/>
            <w:r>
              <w:t xml:space="preserve"> </w:t>
            </w:r>
          </w:p>
        </w:tc>
      </w:tr>
      <w:tr w:rsidR="00811CBB" w:rsidRPr="0063324A" w14:paraId="0AF326A8" w14:textId="77777777" w:rsidTr="00BF53D1">
        <w:tc>
          <w:tcPr>
            <w:tcW w:w="2226" w:type="pct"/>
          </w:tcPr>
          <w:p w14:paraId="6CC08F3C" w14:textId="77777777" w:rsidR="00811CBB" w:rsidRPr="00B53E8F" w:rsidRDefault="00811CBB" w:rsidP="00811CBB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a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ctividades se diseñan y planifican de tal forma que permiten controlar los aforos y respetar la distancia mínima de seguridad entre personas. </w:t>
            </w:r>
          </w:p>
          <w:p w14:paraId="5D46D2AD" w14:textId="3243E889" w:rsidR="00811CBB" w:rsidRPr="00B53E8F" w:rsidRDefault="00811CBB" w:rsidP="00811CBB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En caso contrario se utiliza mascarilla. </w:t>
            </w:r>
          </w:p>
        </w:tc>
        <w:tc>
          <w:tcPr>
            <w:tcW w:w="457" w:type="pct"/>
          </w:tcPr>
          <w:p w14:paraId="010D0FB7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6D20A34A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825367D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66A807F0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7457AAC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1F7FF553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11CBB" w:rsidRPr="0063324A" w14:paraId="44A1E238" w14:textId="77777777" w:rsidTr="00BF53D1">
        <w:tc>
          <w:tcPr>
            <w:tcW w:w="2226" w:type="pct"/>
          </w:tcPr>
          <w:p w14:paraId="2D1EA2AB" w14:textId="180AC7F9" w:rsidR="00811CBB" w:rsidRPr="00B53E8F" w:rsidRDefault="00811CBB" w:rsidP="00811CBB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desarrollo de actividades se hará si es posible al aire libre y sin intercambio de objetos. Se atiende a la normativa a la normativa dictada por la autoridad competente en cada momento en relación con el número de personas que puedan participar.</w:t>
            </w:r>
          </w:p>
        </w:tc>
        <w:tc>
          <w:tcPr>
            <w:tcW w:w="457" w:type="pct"/>
          </w:tcPr>
          <w:p w14:paraId="0B535756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174A3039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1428B41B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78922887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1A29B024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4C571A89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11CBB" w:rsidRPr="0063324A" w14:paraId="265B841D" w14:textId="77777777" w:rsidTr="00BF53D1">
        <w:tc>
          <w:tcPr>
            <w:tcW w:w="2226" w:type="pct"/>
          </w:tcPr>
          <w:p w14:paraId="11706021" w14:textId="39625F26" w:rsidR="00811CBB" w:rsidRPr="00B53E8F" w:rsidRDefault="00811CBB" w:rsidP="00811CBB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Después de cada actividad, se desinfecta el material utilizado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</w:tcPr>
          <w:p w14:paraId="1F24870A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</w:tcPr>
          <w:p w14:paraId="575D552F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</w:tcPr>
          <w:p w14:paraId="3299E203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</w:tcPr>
          <w:p w14:paraId="5480632E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</w:tcPr>
          <w:p w14:paraId="5C69D099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</w:tcPr>
          <w:p w14:paraId="62746535" w14:textId="77777777" w:rsidR="00811CBB" w:rsidRPr="0063324A" w:rsidRDefault="00811CBB" w:rsidP="00811CB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C203B43" w14:textId="27204782" w:rsidR="005D0740" w:rsidRDefault="005D0740" w:rsidP="00F06B9E">
      <w:pPr>
        <w:rPr>
          <w:rFonts w:ascii="Century Gothic" w:hAnsi="Century Gothic"/>
          <w:color w:val="404040" w:themeColor="text1" w:themeTint="BF"/>
        </w:rPr>
      </w:pPr>
    </w:p>
    <w:p w14:paraId="1C64210B" w14:textId="00FC7AED" w:rsidR="00A16A8B" w:rsidRDefault="00A16A8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104999B" w14:textId="5885C266" w:rsidR="00A16A8B" w:rsidRDefault="00A16A8B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A16A8B" w:rsidRPr="0063324A" w14:paraId="5F380265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226D7AF3" w14:textId="77777777" w:rsidR="00A16A8B" w:rsidRDefault="00A16A8B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5D1280D6" w14:textId="77777777" w:rsidR="00A16A8B" w:rsidRPr="0063324A" w:rsidRDefault="00A16A8B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29E5734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6285177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26E2A09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16A8B" w:rsidRPr="0063324A" w14:paraId="27CE46BE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2C0BD5A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72CE54F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5065E9B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0C3A5B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CB9129B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030B95E9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E82B7B3" w14:textId="77777777" w:rsidR="00A16A8B" w:rsidRPr="0063324A" w:rsidRDefault="00A16A8B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16A8B" w:rsidRPr="0063324A" w14:paraId="5B87A36D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2F7CA30B" w14:textId="22C396D3" w:rsidR="00A16A8B" w:rsidRPr="0063324A" w:rsidRDefault="00A16A8B" w:rsidP="00917082">
            <w:pPr>
              <w:pStyle w:val="Ttulo2"/>
              <w:outlineLvl w:val="1"/>
            </w:pPr>
            <w:bookmarkStart w:id="21" w:name="_Toc45527518"/>
            <w:r>
              <w:t xml:space="preserve">SERVICIO DE </w:t>
            </w:r>
            <w:r w:rsidR="00BF43E6">
              <w:t>ALOJAMIENTO</w:t>
            </w:r>
            <w:bookmarkEnd w:id="21"/>
          </w:p>
        </w:tc>
      </w:tr>
      <w:tr w:rsidR="00A16A8B" w:rsidRPr="0063324A" w14:paraId="6C83106C" w14:textId="77777777" w:rsidTr="00351F7E">
        <w:tc>
          <w:tcPr>
            <w:tcW w:w="2226" w:type="pct"/>
          </w:tcPr>
          <w:p w14:paraId="7D9582E8" w14:textId="321EE1FA" w:rsidR="00A16A8B" w:rsidRPr="00B53E8F" w:rsidRDefault="00BF43E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Reducción de textiles (incluidas alfombras) en la habitación, objetos de decoración, </w:t>
            </w:r>
            <w:r w:rsidRPr="00F34174"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  <w:t>amenities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para actuar </w:t>
            </w:r>
            <w:r w:rsidR="00F34174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acuerdo con el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plan de contingencia definido.</w:t>
            </w:r>
          </w:p>
        </w:tc>
        <w:tc>
          <w:tcPr>
            <w:tcW w:w="457" w:type="pct"/>
            <w:vAlign w:val="center"/>
          </w:tcPr>
          <w:p w14:paraId="6BCBF737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AD7D96B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5BC88A8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CD36401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4B0656F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E3042E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16A8B" w:rsidRPr="0063324A" w14:paraId="433C0294" w14:textId="77777777" w:rsidTr="00351F7E">
        <w:tc>
          <w:tcPr>
            <w:tcW w:w="2226" w:type="pct"/>
          </w:tcPr>
          <w:p w14:paraId="7B19F924" w14:textId="464BCEA0" w:rsidR="00A16A8B" w:rsidRPr="00B53E8F" w:rsidRDefault="00BF43E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Papelera de baño con tapa, doble bolsa y accionamiento no manual.</w:t>
            </w:r>
          </w:p>
        </w:tc>
        <w:tc>
          <w:tcPr>
            <w:tcW w:w="457" w:type="pct"/>
            <w:vAlign w:val="center"/>
          </w:tcPr>
          <w:p w14:paraId="2E77C84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44BECF1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FCDB185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11FF83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282E31F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250077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16A8B" w:rsidRPr="0063324A" w14:paraId="0103D7B8" w14:textId="77777777" w:rsidTr="00351F7E">
        <w:tc>
          <w:tcPr>
            <w:tcW w:w="2226" w:type="pct"/>
          </w:tcPr>
          <w:p w14:paraId="703BBC22" w14:textId="50D19C5E" w:rsidR="00A16A8B" w:rsidRPr="00B53E8F" w:rsidRDefault="00BF43E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mantas y almohadas </w:t>
            </w:r>
            <w:r w:rsidR="00F34174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están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protegidas</w:t>
            </w:r>
            <w:r w:rsidR="0061510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3EAD526C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A3FCCA2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C9A1CB3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F4BBB31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7594188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633EC7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16A8B" w:rsidRPr="0063324A" w14:paraId="18BD66A5" w14:textId="77777777" w:rsidTr="00351F7E">
        <w:tc>
          <w:tcPr>
            <w:tcW w:w="2226" w:type="pct"/>
          </w:tcPr>
          <w:p w14:paraId="1E844D14" w14:textId="0F654C81" w:rsidR="00A16A8B" w:rsidRPr="00B53E8F" w:rsidRDefault="00BF43E6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 la salida del cliente, se limpia el secador de pelo si dispone del mismo (incluido el filtro).</w:t>
            </w:r>
          </w:p>
        </w:tc>
        <w:tc>
          <w:tcPr>
            <w:tcW w:w="457" w:type="pct"/>
            <w:vAlign w:val="center"/>
          </w:tcPr>
          <w:p w14:paraId="548DC750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E243A1A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ED5E2D2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E6B50E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60C8E9B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AC7A979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16A8B" w:rsidRPr="0063324A" w14:paraId="3FD95107" w14:textId="77777777" w:rsidTr="00351F7E">
        <w:tc>
          <w:tcPr>
            <w:tcW w:w="2226" w:type="pct"/>
          </w:tcPr>
          <w:p w14:paraId="0E0DA8D3" w14:textId="0D9B3BB4" w:rsidR="00A16A8B" w:rsidRPr="00B53E8F" w:rsidRDefault="00BF43E6" w:rsidP="00A16A8B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Las perchas se desinfectan a la salida del cliente o pueden ofrecerse precintadas.</w:t>
            </w:r>
          </w:p>
        </w:tc>
        <w:tc>
          <w:tcPr>
            <w:tcW w:w="457" w:type="pct"/>
            <w:vAlign w:val="center"/>
          </w:tcPr>
          <w:p w14:paraId="3D126F42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7431132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2F752F4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5361F6D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86068B3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59D552C" w14:textId="77777777" w:rsidR="00A16A8B" w:rsidRPr="0063324A" w:rsidRDefault="00A16A8B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F43E6" w:rsidRPr="0063324A" w14:paraId="7FF6E150" w14:textId="77777777" w:rsidTr="00351F7E">
        <w:tc>
          <w:tcPr>
            <w:tcW w:w="2226" w:type="pct"/>
          </w:tcPr>
          <w:p w14:paraId="2B98E9D9" w14:textId="095C9ACB" w:rsidR="00BF43E6" w:rsidRPr="00B53E8F" w:rsidRDefault="00BF43E6" w:rsidP="00A16A8B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limita el servicio de plancha</w:t>
            </w:r>
            <w:r w:rsidR="0061510F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244FE34E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7CFE707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DDEBA27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498565E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33612B7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C78C3A8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F43E6" w:rsidRPr="0063324A" w14:paraId="620FBEF0" w14:textId="77777777" w:rsidTr="00351F7E">
        <w:tc>
          <w:tcPr>
            <w:tcW w:w="2226" w:type="pct"/>
          </w:tcPr>
          <w:p w14:paraId="22C49900" w14:textId="3A498923" w:rsidR="00BF43E6" w:rsidRPr="00B53E8F" w:rsidRDefault="00F34174" w:rsidP="00A16A8B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eliminado la papelera</w:t>
            </w:r>
            <w:r w:rsidR="00BF43E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la habitación con el fin de que cualquier papel, mascarilla, etc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., s</w:t>
            </w:r>
            <w:r w:rsidR="00BF43E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 concentre en una única papelera con tapa, minimizando el riesgo de transmisión y de manipulación.</w:t>
            </w:r>
          </w:p>
        </w:tc>
        <w:tc>
          <w:tcPr>
            <w:tcW w:w="457" w:type="pct"/>
            <w:vAlign w:val="center"/>
          </w:tcPr>
          <w:p w14:paraId="6B2E5510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B822C43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BE90471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55C57DD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2A39A05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9587866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F43E6" w:rsidRPr="0063324A" w14:paraId="194A2001" w14:textId="77777777" w:rsidTr="00351F7E">
        <w:tc>
          <w:tcPr>
            <w:tcW w:w="2226" w:type="pct"/>
          </w:tcPr>
          <w:p w14:paraId="535B2A31" w14:textId="555FCBE9" w:rsidR="00BF43E6" w:rsidRPr="00B53E8F" w:rsidRDefault="00BF43E6" w:rsidP="00BF43E6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En el caso de personas que no conformen una unidad familiar y compartan habitación, debe ser el comité de riesgos quien decida las medidas a aplicar atendiendo a la tipología de clientes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6B6E895E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A98C6C0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20D60EF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64C789A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EBBAC98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0D93EC7" w14:textId="77777777" w:rsidR="00BF43E6" w:rsidRPr="0063324A" w:rsidRDefault="00BF43E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E7FA86F" w14:textId="77777777" w:rsidR="00A16A8B" w:rsidRDefault="00A16A8B" w:rsidP="00F06B9E">
      <w:pPr>
        <w:rPr>
          <w:rFonts w:ascii="Century Gothic" w:hAnsi="Century Gothic"/>
          <w:color w:val="404040" w:themeColor="text1" w:themeTint="BF"/>
        </w:rPr>
      </w:pPr>
    </w:p>
    <w:p w14:paraId="1E12B8A9" w14:textId="3BAD0D24" w:rsidR="00106FA3" w:rsidRDefault="00106FA3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DDE734" w14:textId="73FBC0E1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106FA3" w:rsidRPr="0063324A" w14:paraId="6B13CD5C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176CADEC" w14:textId="77777777" w:rsidR="00106FA3" w:rsidRDefault="00106FA3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3F58F107" w14:textId="77777777" w:rsidR="00106FA3" w:rsidRPr="0063324A" w:rsidRDefault="00106FA3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2237F85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6DFF35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886811B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145CEF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106FA3" w:rsidRPr="0063324A" w14:paraId="16C99EFA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71BA397B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03C15A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6C1765C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58A899B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71F2A66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3324A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61AA681D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6169114D" w14:textId="77777777" w:rsidR="00106FA3" w:rsidRPr="0063324A" w:rsidRDefault="00106FA3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0F2CFD86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4FE494CB" w14:textId="519EF928" w:rsidR="00106FA3" w:rsidRPr="0063324A" w:rsidRDefault="00106FA3" w:rsidP="00917082">
            <w:pPr>
              <w:pStyle w:val="Ttulo2"/>
              <w:outlineLvl w:val="1"/>
            </w:pPr>
            <w:bookmarkStart w:id="22" w:name="_Toc45527519"/>
            <w:r>
              <w:t>SERVICIOS DE LIMPIEZA</w:t>
            </w:r>
            <w:bookmarkEnd w:id="22"/>
          </w:p>
        </w:tc>
      </w:tr>
      <w:tr w:rsidR="00106FA3" w:rsidRPr="0063324A" w14:paraId="262DD650" w14:textId="77777777" w:rsidTr="00BF53D1">
        <w:tc>
          <w:tcPr>
            <w:tcW w:w="2226" w:type="pct"/>
          </w:tcPr>
          <w:p w14:paraId="4C06C5FC" w14:textId="2CBD956C" w:rsidR="00106FA3" w:rsidRPr="00B53E8F" w:rsidRDefault="00C75C7C" w:rsidP="001C3D9C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incrementado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de la frecuencia de limpieza y repasos especialmente en zonas de mayor contacto (superficies, pomos, lavabos, grifería, manivelas, ascensores, mostrador de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recepción, puertas, llaves/tarjetas de habitación, teléfonos,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mandos a distancia, botón de descarga del wc, barreras de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protección, control de climatización, secador, dispositivos</w:t>
            </w:r>
            <w:r w:rsidR="001C3D9C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106FA3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 control horario, máquinas de gimnasio, barandillas, carta de room service, minibar, perchas, etc.</w:t>
            </w:r>
          </w:p>
        </w:tc>
        <w:tc>
          <w:tcPr>
            <w:tcW w:w="457" w:type="pct"/>
            <w:vAlign w:val="center"/>
          </w:tcPr>
          <w:p w14:paraId="3AE6394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D2F2AE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58D09C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EBBE8F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9E3FF06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ABB801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79819A30" w14:textId="77777777" w:rsidTr="00BF53D1">
        <w:tc>
          <w:tcPr>
            <w:tcW w:w="2226" w:type="pct"/>
          </w:tcPr>
          <w:p w14:paraId="47837A60" w14:textId="2A50DC70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Ventilación diaria de las zonas de uso común en las que haya habido clientes</w:t>
            </w:r>
          </w:p>
        </w:tc>
        <w:tc>
          <w:tcPr>
            <w:tcW w:w="457" w:type="pct"/>
            <w:vAlign w:val="center"/>
          </w:tcPr>
          <w:p w14:paraId="19FAA16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F0D93F3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6F1B456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19FFFAB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21FEDFA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DF98C2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3FDD749A" w14:textId="77777777" w:rsidTr="00BF53D1">
        <w:tc>
          <w:tcPr>
            <w:tcW w:w="2226" w:type="pct"/>
          </w:tcPr>
          <w:p w14:paraId="7C051939" w14:textId="608384FB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superficies con productos desinfectantes</w:t>
            </w:r>
          </w:p>
        </w:tc>
        <w:tc>
          <w:tcPr>
            <w:tcW w:w="457" w:type="pct"/>
            <w:vAlign w:val="center"/>
          </w:tcPr>
          <w:p w14:paraId="6AA58E3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C4E1DE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BDE617E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D4EDD56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58E1FC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866191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43D33DA8" w14:textId="77777777" w:rsidTr="00BF53D1">
        <w:tc>
          <w:tcPr>
            <w:tcW w:w="2226" w:type="pct"/>
          </w:tcPr>
          <w:p w14:paraId="2DCF0B58" w14:textId="32C459F1" w:rsidR="00106FA3" w:rsidRPr="00B53E8F" w:rsidRDefault="00106FA3" w:rsidP="00106FA3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Uso de productos de limpieza desinfectantes en condiciones de seguridad, p.e., dilución recién preparada de lejía (concentración de cloro 1gr/L, preparado con dilución 1:50 de una lejía de concentración 40-50 gr/L. Uso de etanol 62- 71% o peróxido hidrogénico al 0,5% en un minuto. Se pueden utilizar otros medios alternativos autorizados, pero en todo caso debe asegurarse la eficacia de los desinfectantes que se usen atendiendo a las fichas de datos de seguridad de los productos</w:t>
            </w:r>
          </w:p>
        </w:tc>
        <w:tc>
          <w:tcPr>
            <w:tcW w:w="457" w:type="pct"/>
            <w:vAlign w:val="center"/>
          </w:tcPr>
          <w:p w14:paraId="7AF2E8C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3DA561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A25AB2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2438F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2A8F82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745978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6767C0A0" w14:textId="77777777" w:rsidTr="00BF53D1">
        <w:tc>
          <w:tcPr>
            <w:tcW w:w="2226" w:type="pct"/>
          </w:tcPr>
          <w:p w14:paraId="19F13C9C" w14:textId="5888D83F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carros de limpieza se limpian y desinfectan tras cada uso diario</w:t>
            </w:r>
          </w:p>
        </w:tc>
        <w:tc>
          <w:tcPr>
            <w:tcW w:w="457" w:type="pct"/>
            <w:vAlign w:val="center"/>
          </w:tcPr>
          <w:p w14:paraId="56AEF9B2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1AE176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EC3A56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AE217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D47788D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9E87F4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1BC4F733" w14:textId="77777777" w:rsidTr="00BF53D1">
        <w:tc>
          <w:tcPr>
            <w:tcW w:w="2226" w:type="pct"/>
          </w:tcPr>
          <w:p w14:paraId="1255A174" w14:textId="12DEB738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recogida de papeleras de zonas comunes se realiza en condiciones de seguridad, de forma que las bolsas queden cerradas y sean trasladadas al punto de recogida de residuos</w:t>
            </w:r>
          </w:p>
        </w:tc>
        <w:tc>
          <w:tcPr>
            <w:tcW w:w="457" w:type="pct"/>
            <w:vAlign w:val="center"/>
          </w:tcPr>
          <w:p w14:paraId="7A1FA51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B0E892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7AF7BF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234CAA4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E4EC9B9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F9D975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1A299C89" w14:textId="77777777" w:rsidTr="00BF53D1">
        <w:tc>
          <w:tcPr>
            <w:tcW w:w="2226" w:type="pct"/>
          </w:tcPr>
          <w:p w14:paraId="6E4C1147" w14:textId="0B11854E" w:rsidR="00106FA3" w:rsidRPr="00B53E8F" w:rsidRDefault="00106FA3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Hay un registro diario de las limpiezas realizadas.</w:t>
            </w:r>
          </w:p>
        </w:tc>
        <w:tc>
          <w:tcPr>
            <w:tcW w:w="457" w:type="pct"/>
            <w:vAlign w:val="center"/>
          </w:tcPr>
          <w:p w14:paraId="773FC202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402B23F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67D0DE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68B29CB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3CF002C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746975C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06FA3" w:rsidRPr="0063324A" w14:paraId="59915AE2" w14:textId="77777777" w:rsidTr="00BF53D1">
        <w:tc>
          <w:tcPr>
            <w:tcW w:w="2226" w:type="pct"/>
          </w:tcPr>
          <w:p w14:paraId="4966EDC4" w14:textId="08F4B0AC" w:rsidR="00106FA3" w:rsidRPr="00B53E8F" w:rsidRDefault="00B27EBE" w:rsidP="00B27EBE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COCINAS</w:t>
            </w:r>
          </w:p>
        </w:tc>
        <w:tc>
          <w:tcPr>
            <w:tcW w:w="457" w:type="pct"/>
            <w:vAlign w:val="center"/>
          </w:tcPr>
          <w:p w14:paraId="0CBC4250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D489CD4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5B53978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46AA33C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A050B31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E8B1AD7" w14:textId="77777777" w:rsidR="00106FA3" w:rsidRPr="0063324A" w:rsidRDefault="00106FA3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0BC52D80" w14:textId="77777777" w:rsidTr="00BF53D1">
        <w:tc>
          <w:tcPr>
            <w:tcW w:w="2226" w:type="pct"/>
          </w:tcPr>
          <w:p w14:paraId="7A583EA4" w14:textId="33BAF965" w:rsidR="001C3D9C" w:rsidRPr="00B53E8F" w:rsidRDefault="00B27EBE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aplican los criterios definidos en el sistema de APPCC actualizado en acuerdo al contexto COVID-19.</w:t>
            </w:r>
          </w:p>
        </w:tc>
        <w:tc>
          <w:tcPr>
            <w:tcW w:w="457" w:type="pct"/>
            <w:vAlign w:val="center"/>
          </w:tcPr>
          <w:p w14:paraId="2668043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F7604A5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D9D324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29E2C26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91098BA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BFF921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3C4D193B" w14:textId="77777777" w:rsidTr="00BF53D1">
        <w:tc>
          <w:tcPr>
            <w:tcW w:w="2226" w:type="pct"/>
          </w:tcPr>
          <w:p w14:paraId="6BDFD1E9" w14:textId="2FEFB192" w:rsidR="001C3D9C" w:rsidRPr="00B53E8F" w:rsidRDefault="00B27EBE" w:rsidP="00B27EB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establecimiento se remite al protocolo de “Medidas para la reducción del riesgo de contagio por SARS-Cov-2 en servicios de restauración” (ICTE, 2020)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0484C98A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5346A3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6DB3A22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3522442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145E63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19CED6C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1F4827AF" w14:textId="77777777" w:rsidTr="00BF53D1">
        <w:tc>
          <w:tcPr>
            <w:tcW w:w="2226" w:type="pct"/>
          </w:tcPr>
          <w:p w14:paraId="227C9123" w14:textId="6D5CD2A7" w:rsidR="001C3D9C" w:rsidRPr="00B53E8F" w:rsidRDefault="00B27EBE" w:rsidP="00B27EBE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HABITACIONES</w:t>
            </w:r>
          </w:p>
        </w:tc>
        <w:tc>
          <w:tcPr>
            <w:tcW w:w="457" w:type="pct"/>
            <w:vAlign w:val="center"/>
          </w:tcPr>
          <w:p w14:paraId="1FD8C00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94AF3D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B78E375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7BAD85E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60B785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113CA63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232D73C1" w14:textId="77777777" w:rsidTr="00BF53D1">
        <w:tc>
          <w:tcPr>
            <w:tcW w:w="2226" w:type="pct"/>
          </w:tcPr>
          <w:p w14:paraId="71E2E360" w14:textId="476C29FD" w:rsidR="00B27EBE" w:rsidRPr="00B53E8F" w:rsidRDefault="00B27EBE" w:rsidP="00B27EBE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Contempla de forma específica atendiendo a la frecuencia</w:t>
            </w:r>
            <w:r w:rsidR="00A6646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que por categoría tiene fijadas:</w:t>
            </w:r>
          </w:p>
          <w:p w14:paraId="2839C5D9" w14:textId="66A38374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Aireado de la habitación.</w:t>
            </w:r>
          </w:p>
          <w:p w14:paraId="4B67E5EE" w14:textId="7C61DDE1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lastRenderedPageBreak/>
              <w:t>Remplazo de toallas y lencería de cama.</w:t>
            </w:r>
          </w:p>
          <w:p w14:paraId="6BECBBF7" w14:textId="6014B640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paredes, suelos, techos.</w:t>
            </w:r>
          </w:p>
          <w:p w14:paraId="73F3F122" w14:textId="69033C6D" w:rsidR="00B27EBE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espejos y ventanas.</w:t>
            </w:r>
          </w:p>
          <w:p w14:paraId="59B7A60C" w14:textId="32B9D196" w:rsidR="00A66466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muebles, equipos y elementos</w:t>
            </w:r>
            <w:r w:rsidR="00A6646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decorativos funcionales.</w:t>
            </w:r>
          </w:p>
          <w:p w14:paraId="210790DF" w14:textId="1DAA3845" w:rsidR="001C3D9C" w:rsidRPr="00B53E8F" w:rsidRDefault="00B27EBE" w:rsidP="00A664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Limpieza de cualquier superficie o equipamiento con</w:t>
            </w:r>
            <w:r w:rsidR="00A66466"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Pr="00B53E8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un alto nivel de uso.</w:t>
            </w:r>
          </w:p>
        </w:tc>
        <w:tc>
          <w:tcPr>
            <w:tcW w:w="457" w:type="pct"/>
            <w:vAlign w:val="center"/>
          </w:tcPr>
          <w:p w14:paraId="3A4D76E1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8D67499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643E9C5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66C22C0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D7E0714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6E25040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C3D9C" w:rsidRPr="0063324A" w14:paraId="24C9B748" w14:textId="77777777" w:rsidTr="00BF53D1">
        <w:tc>
          <w:tcPr>
            <w:tcW w:w="2226" w:type="pct"/>
          </w:tcPr>
          <w:p w14:paraId="2BFB93E1" w14:textId="197BF6B9" w:rsidR="001C3D9C" w:rsidRPr="004B481A" w:rsidRDefault="00B27EBE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Poner la ropa limpia únicamente tras la limpieza y desinfección de la habitación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6D64D848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0CA2F2D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780B646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DD8EF9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1C29D88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2223149" w14:textId="77777777" w:rsidR="001C3D9C" w:rsidRPr="0063324A" w:rsidRDefault="001C3D9C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2E186880" w14:textId="77777777" w:rsidTr="00BF53D1">
        <w:tc>
          <w:tcPr>
            <w:tcW w:w="2226" w:type="pct"/>
          </w:tcPr>
          <w:p w14:paraId="1367D61D" w14:textId="43B4D207" w:rsidR="00B27EBE" w:rsidRPr="004B481A" w:rsidRDefault="00B27EBE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La ropa sucia se introduce en bolsas antes de depositarla en los carros de limpieza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118DC525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6D0CF2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3A87D57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1DD287B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C66C129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D0D30D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16B359A1" w14:textId="77777777" w:rsidTr="00BF53D1">
        <w:tc>
          <w:tcPr>
            <w:tcW w:w="2226" w:type="pct"/>
          </w:tcPr>
          <w:p w14:paraId="1580719B" w14:textId="0AEA2093" w:rsidR="00B27EBE" w:rsidRPr="004B481A" w:rsidRDefault="004B481A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4B481A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Evitar ofrecer servicio de minibar en el caso de no poder garantizar su limpieza entre cliente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7B92F144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F3EB31D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36A51A7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0CB3FA6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0557DD2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AC8DC2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68643AE8" w14:textId="77777777" w:rsidTr="00BF53D1">
        <w:tc>
          <w:tcPr>
            <w:tcW w:w="2226" w:type="pct"/>
          </w:tcPr>
          <w:p w14:paraId="3C82F394" w14:textId="59CA01C5" w:rsidR="00B27EBE" w:rsidRPr="00A01BE7" w:rsidRDefault="00A01BE7" w:rsidP="00A01BE7">
            <w:pPr>
              <w:jc w:val="right"/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AB1E19" w:themeColor="accent1" w:themeShade="BF"/>
                <w:sz w:val="16"/>
                <w:szCs w:val="16"/>
              </w:rPr>
              <w:t>LIMPIEZA DE TEXTILES</w:t>
            </w:r>
          </w:p>
        </w:tc>
        <w:tc>
          <w:tcPr>
            <w:tcW w:w="457" w:type="pct"/>
            <w:vAlign w:val="center"/>
          </w:tcPr>
          <w:p w14:paraId="06C73A01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408E58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045AF3A5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41B4DE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3C47DC4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419AF3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B27EBE" w:rsidRPr="0063324A" w14:paraId="535B4ACB" w14:textId="77777777" w:rsidTr="00BF53D1">
        <w:tc>
          <w:tcPr>
            <w:tcW w:w="2226" w:type="pct"/>
          </w:tcPr>
          <w:p w14:paraId="7FAE8FCA" w14:textId="52F06C8F" w:rsidR="00B27EBE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textiles sucios deben recogerse, meterse en una bolsa y cerrarla hasta su tratamiento en la lavandería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66CF434C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855B1D2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A939EC1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C3E274F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776C955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3168E3B" w14:textId="77777777" w:rsidR="00B27EBE" w:rsidRPr="0063324A" w:rsidRDefault="00B27EBE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105CB320" w14:textId="77777777" w:rsidTr="00BF53D1">
        <w:tc>
          <w:tcPr>
            <w:tcW w:w="2226" w:type="pct"/>
          </w:tcPr>
          <w:p w14:paraId="290C3BAC" w14:textId="6C819CE3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se sacuden los textiles sucios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555A0834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9F9A11B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A6906D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8FF9D1C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13B0A38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103F864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5E011743" w14:textId="77777777" w:rsidTr="00BF53D1">
        <w:tc>
          <w:tcPr>
            <w:tcW w:w="2226" w:type="pct"/>
          </w:tcPr>
          <w:p w14:paraId="0827900A" w14:textId="436CA2BB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 dejar en el suelo la lencería de cama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70CD7864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5908D57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58B0391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114BE06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3CAB8AF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31BD683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51E1C492" w14:textId="77777777" w:rsidTr="00BF53D1">
        <w:tc>
          <w:tcPr>
            <w:tcW w:w="2226" w:type="pct"/>
          </w:tcPr>
          <w:p w14:paraId="165E4683" w14:textId="1930FD42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Tras manipular textiles sucios, el personal se lava las manos.</w:t>
            </w:r>
          </w:p>
        </w:tc>
        <w:tc>
          <w:tcPr>
            <w:tcW w:w="457" w:type="pct"/>
            <w:vAlign w:val="center"/>
          </w:tcPr>
          <w:p w14:paraId="39C3D26D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86C7A56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49E0DCE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E848C80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E0EDD38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B499B8F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01BE7" w:rsidRPr="0063324A" w14:paraId="47665FDC" w14:textId="77777777" w:rsidTr="00BF53D1">
        <w:tc>
          <w:tcPr>
            <w:tcW w:w="2226" w:type="pct"/>
          </w:tcPr>
          <w:p w14:paraId="623C9986" w14:textId="39ABB9EC" w:rsidR="00A01BE7" w:rsidRPr="004B481A" w:rsidRDefault="00A01BE7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A01BE7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textiles sucios se lavan por encima de los 60º. En el caso de externalización del servicio, hay que indicarlo al proveedor</w:t>
            </w:r>
            <w:r w:rsidR="00C75C7C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457" w:type="pct"/>
            <w:vAlign w:val="center"/>
          </w:tcPr>
          <w:p w14:paraId="49DA8B29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01989CC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EC83226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138A9E1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5DA00EB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7620BAB" w14:textId="77777777" w:rsidR="00A01BE7" w:rsidRPr="0063324A" w:rsidRDefault="00A01BE7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B4F44BD" w14:textId="4B0CBB8F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2843FEE" w14:textId="0ADA097E" w:rsidR="00405C76" w:rsidRDefault="00405C76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AAEEED" w14:textId="77777777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1278"/>
        <w:gridCol w:w="1559"/>
        <w:gridCol w:w="707"/>
        <w:gridCol w:w="1277"/>
        <w:gridCol w:w="1274"/>
        <w:gridCol w:w="1657"/>
      </w:tblGrid>
      <w:tr w:rsidR="00405C76" w:rsidRPr="008C1F41" w14:paraId="64758320" w14:textId="77777777" w:rsidTr="00917082">
        <w:trPr>
          <w:tblHeader/>
        </w:trPr>
        <w:tc>
          <w:tcPr>
            <w:tcW w:w="2226" w:type="pct"/>
            <w:vMerge w:val="restart"/>
            <w:shd w:val="clear" w:color="auto" w:fill="E9BF35" w:themeFill="accent3"/>
            <w:vAlign w:val="center"/>
          </w:tcPr>
          <w:p w14:paraId="5D9CF73A" w14:textId="77777777" w:rsidR="00405C76" w:rsidRPr="008C1F41" w:rsidRDefault="00405C76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ACCION/MECANISMO</w:t>
            </w:r>
          </w:p>
          <w:p w14:paraId="69C552F2" w14:textId="77777777" w:rsidR="00405C76" w:rsidRPr="008C1F41" w:rsidRDefault="00405C76" w:rsidP="00BF53D1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5" w:type="pct"/>
            <w:gridSpan w:val="4"/>
            <w:shd w:val="clear" w:color="auto" w:fill="E9BF35" w:themeFill="accent3"/>
            <w:vAlign w:val="center"/>
          </w:tcPr>
          <w:p w14:paraId="520BF6D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 DE LA ACCIÓN</w:t>
            </w:r>
          </w:p>
        </w:tc>
        <w:tc>
          <w:tcPr>
            <w:tcW w:w="456" w:type="pct"/>
            <w:vMerge w:val="restart"/>
            <w:shd w:val="clear" w:color="auto" w:fill="E9BF35" w:themeFill="accent3"/>
            <w:vAlign w:val="center"/>
          </w:tcPr>
          <w:p w14:paraId="30086ECB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PLAN DE MEJORA</w:t>
            </w:r>
          </w:p>
        </w:tc>
        <w:tc>
          <w:tcPr>
            <w:tcW w:w="593" w:type="pct"/>
            <w:vMerge w:val="restart"/>
            <w:shd w:val="clear" w:color="auto" w:fill="E9BF35" w:themeFill="accent3"/>
            <w:vAlign w:val="center"/>
          </w:tcPr>
          <w:p w14:paraId="4E8F246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405C76" w:rsidRPr="008C1F41" w14:paraId="5CE23089" w14:textId="77777777" w:rsidTr="00BF53D1">
        <w:trPr>
          <w:tblHeader/>
        </w:trPr>
        <w:tc>
          <w:tcPr>
            <w:tcW w:w="2226" w:type="pct"/>
            <w:vMerge/>
            <w:shd w:val="clear" w:color="auto" w:fill="F2ABA8" w:themeFill="accent1" w:themeFillTint="66"/>
          </w:tcPr>
          <w:p w14:paraId="0B344370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F0BC6D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TOTALMENTE</w:t>
            </w:r>
          </w:p>
        </w:tc>
        <w:tc>
          <w:tcPr>
            <w:tcW w:w="558" w:type="pct"/>
            <w:vAlign w:val="center"/>
          </w:tcPr>
          <w:p w14:paraId="31D9592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SI PARCIALMENTE</w:t>
            </w:r>
          </w:p>
        </w:tc>
        <w:tc>
          <w:tcPr>
            <w:tcW w:w="253" w:type="pct"/>
            <w:vAlign w:val="center"/>
          </w:tcPr>
          <w:p w14:paraId="7A3D84EE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52189E9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8C1F41">
              <w:rPr>
                <w:rFonts w:ascii="Century Gothic" w:hAnsi="Century Gothic"/>
                <w:color w:val="AB1E19" w:themeColor="accent1" w:themeShade="BF"/>
                <w:sz w:val="16"/>
                <w:szCs w:val="16"/>
              </w:rPr>
              <w:t>No Aplica/No procede</w:t>
            </w:r>
          </w:p>
        </w:tc>
        <w:tc>
          <w:tcPr>
            <w:tcW w:w="456" w:type="pct"/>
            <w:vMerge/>
          </w:tcPr>
          <w:p w14:paraId="12B47568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14:paraId="3008CE61" w14:textId="77777777" w:rsidR="00405C76" w:rsidRPr="008C1F41" w:rsidRDefault="00405C76" w:rsidP="00BF53D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2627FA0B" w14:textId="77777777" w:rsidTr="00BF53D1">
        <w:tc>
          <w:tcPr>
            <w:tcW w:w="5000" w:type="pct"/>
            <w:gridSpan w:val="7"/>
            <w:shd w:val="clear" w:color="auto" w:fill="D9D9D9" w:themeFill="text2" w:themeFillTint="33"/>
          </w:tcPr>
          <w:p w14:paraId="6C6CD4AE" w14:textId="0336AD0C" w:rsidR="00405C76" w:rsidRPr="008C1F41" w:rsidRDefault="00405C76" w:rsidP="00917082">
            <w:pPr>
              <w:pStyle w:val="Ttulo2"/>
              <w:outlineLvl w:val="1"/>
            </w:pPr>
            <w:bookmarkStart w:id="23" w:name="_Toc45527520"/>
            <w:r w:rsidRPr="008C1F41">
              <w:t>ZONAS COMUNES</w:t>
            </w:r>
            <w:bookmarkEnd w:id="23"/>
          </w:p>
        </w:tc>
      </w:tr>
      <w:tr w:rsidR="009429CF" w:rsidRPr="008C1F41" w14:paraId="37ACBA57" w14:textId="77777777" w:rsidTr="00BF53D1">
        <w:tc>
          <w:tcPr>
            <w:tcW w:w="2226" w:type="pct"/>
          </w:tcPr>
          <w:p w14:paraId="66B041F3" w14:textId="5B8195C4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aforos de los distintos espacios comunes están establecidos.</w:t>
            </w:r>
          </w:p>
        </w:tc>
        <w:tc>
          <w:tcPr>
            <w:tcW w:w="457" w:type="pct"/>
            <w:vAlign w:val="center"/>
          </w:tcPr>
          <w:p w14:paraId="12DEEBD6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D0A1B15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7BD99CB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C1DE2F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B7577F4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487C567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429CF" w:rsidRPr="008C1F41" w14:paraId="6D42355E" w14:textId="77777777" w:rsidTr="00BF53D1">
        <w:tc>
          <w:tcPr>
            <w:tcW w:w="2226" w:type="pct"/>
          </w:tcPr>
          <w:p w14:paraId="78755EBD" w14:textId="7076FD2D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El establecimiento dispone de solución desinfectante en lugares de paso y en aquellas instalaciones de uso intensivo por clientes. Posibilidad de instalarse a la salida del aseo</w:t>
            </w:r>
          </w:p>
        </w:tc>
        <w:tc>
          <w:tcPr>
            <w:tcW w:w="457" w:type="pct"/>
            <w:vAlign w:val="center"/>
          </w:tcPr>
          <w:p w14:paraId="49C06F45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6799895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1DF8943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7A19000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C1E46D6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0905CBA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429CF" w:rsidRPr="008C1F41" w14:paraId="6D18B66B" w14:textId="77777777" w:rsidTr="00BF53D1">
        <w:tc>
          <w:tcPr>
            <w:tcW w:w="2226" w:type="pct"/>
          </w:tcPr>
          <w:p w14:paraId="20064346" w14:textId="48EB5BA4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aseos de uso común se limpian como mínimo 6 veces al día y cuentan con dispensadores de papel de secado secador de manos evitando toallas e incluso de uso individual</w:t>
            </w:r>
          </w:p>
        </w:tc>
        <w:tc>
          <w:tcPr>
            <w:tcW w:w="457" w:type="pct"/>
            <w:vAlign w:val="center"/>
          </w:tcPr>
          <w:p w14:paraId="2B4F8C1A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5BE99B6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C1BB3E9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DD1AE7C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01FB7C5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BD9C99E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429CF" w:rsidRPr="008C1F41" w14:paraId="74564B5A" w14:textId="77777777" w:rsidTr="00BF53D1">
        <w:tc>
          <w:tcPr>
            <w:tcW w:w="2226" w:type="pct"/>
          </w:tcPr>
          <w:p w14:paraId="681B292B" w14:textId="6F38B6E4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Papeleras de apertura con accionamiento no manual y doble bolsa en su interior.</w:t>
            </w:r>
          </w:p>
        </w:tc>
        <w:tc>
          <w:tcPr>
            <w:tcW w:w="457" w:type="pct"/>
            <w:vAlign w:val="center"/>
          </w:tcPr>
          <w:p w14:paraId="75075206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4E2B69A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88406B0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C01787B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F781246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61F08E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429CF" w:rsidRPr="008C1F41" w14:paraId="349CFC82" w14:textId="77777777" w:rsidTr="00BF53D1">
        <w:tc>
          <w:tcPr>
            <w:tcW w:w="2226" w:type="pct"/>
          </w:tcPr>
          <w:p w14:paraId="2D95BEBF" w14:textId="77692A5F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mantiene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distancia de seguridad entre clientes.</w:t>
            </w:r>
          </w:p>
        </w:tc>
        <w:tc>
          <w:tcPr>
            <w:tcW w:w="457" w:type="pct"/>
            <w:vAlign w:val="center"/>
          </w:tcPr>
          <w:p w14:paraId="64C37363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92E7A2D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711E8B0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51887B3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91A96BF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C160A7C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429CF" w:rsidRPr="008C1F41" w14:paraId="0448C22E" w14:textId="77777777" w:rsidTr="00BF53D1">
        <w:tc>
          <w:tcPr>
            <w:tcW w:w="2226" w:type="pct"/>
          </w:tcPr>
          <w:p w14:paraId="058FC951" w14:textId="39E80B78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dispensadores de papel, gel y jabón se limpian periódicamente atendiendo a su uso</w:t>
            </w:r>
          </w:p>
        </w:tc>
        <w:tc>
          <w:tcPr>
            <w:tcW w:w="457" w:type="pct"/>
            <w:vAlign w:val="center"/>
          </w:tcPr>
          <w:p w14:paraId="782AE3D7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2073B0E2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15598A9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BCE349C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0C4F467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EE0E1F2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429CF" w:rsidRPr="008C1F41" w14:paraId="15E80506" w14:textId="77777777" w:rsidTr="00BF53D1">
        <w:tc>
          <w:tcPr>
            <w:tcW w:w="2226" w:type="pct"/>
          </w:tcPr>
          <w:p w14:paraId="764E1A33" w14:textId="064F8BB7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garantiza la reposición de consumibles (jabón, toallas de papel, etc.)</w:t>
            </w:r>
          </w:p>
        </w:tc>
        <w:tc>
          <w:tcPr>
            <w:tcW w:w="457" w:type="pct"/>
            <w:vAlign w:val="center"/>
          </w:tcPr>
          <w:p w14:paraId="2D501F46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5CC86EF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2617C1B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E2E642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BA852A3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376F6D4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429CF" w:rsidRPr="008C1F41" w14:paraId="6F8EC234" w14:textId="77777777" w:rsidTr="00BF53D1">
        <w:tc>
          <w:tcPr>
            <w:tcW w:w="2226" w:type="pct"/>
          </w:tcPr>
          <w:p w14:paraId="01158123" w14:textId="4F32DD08" w:rsidR="009429CF" w:rsidRPr="007E0C71" w:rsidRDefault="009429CF" w:rsidP="009429CF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espacios donde se vayan a celebrar eventos, espacios cerrados, para actividades de animación, gimnasios,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ventilan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2 horas antes de su uso para garantizar la normativa vigente.</w:t>
            </w:r>
          </w:p>
        </w:tc>
        <w:tc>
          <w:tcPr>
            <w:tcW w:w="457" w:type="pct"/>
            <w:vAlign w:val="center"/>
          </w:tcPr>
          <w:p w14:paraId="3107D9E8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53F69FC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CD19937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FEF98B3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5C1F8B9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D6FA80C" w14:textId="77777777" w:rsidR="009429CF" w:rsidRPr="008C1F41" w:rsidRDefault="009429CF" w:rsidP="009429C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2F80DCE0" w14:textId="77777777" w:rsidTr="00BF53D1">
        <w:tc>
          <w:tcPr>
            <w:tcW w:w="2226" w:type="pct"/>
          </w:tcPr>
          <w:p w14:paraId="2C16568B" w14:textId="02968EEA" w:rsidR="00405C76" w:rsidRPr="007E0C71" w:rsidRDefault="00405C76" w:rsidP="00405C76">
            <w:pPr>
              <w:jc w:val="right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7E0C71">
              <w:rPr>
                <w:b/>
                <w:bCs/>
                <w:color w:val="AB1E19" w:themeColor="accent1" w:themeShade="BF"/>
                <w:sz w:val="16"/>
                <w:szCs w:val="16"/>
              </w:rPr>
              <w:t>ÁREAS DE RECREO INFANTILES</w:t>
            </w:r>
          </w:p>
        </w:tc>
        <w:tc>
          <w:tcPr>
            <w:tcW w:w="457" w:type="pct"/>
            <w:vAlign w:val="center"/>
          </w:tcPr>
          <w:p w14:paraId="7002D195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72F3F16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A93EF8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85810C4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3587EE1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AC4EB3A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405C76" w:rsidRPr="008C1F41" w14:paraId="461B2EFD" w14:textId="77777777" w:rsidTr="00BF53D1">
        <w:tc>
          <w:tcPr>
            <w:tcW w:w="2226" w:type="pct"/>
          </w:tcPr>
          <w:p w14:paraId="5FAAB19D" w14:textId="5C6EB870" w:rsidR="00405C76" w:rsidRPr="007E0C71" w:rsidRDefault="008A6DE0" w:rsidP="00BF53D1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han establecido medidas higiénicas de uso a la entrada a la zona de juegos.</w:t>
            </w:r>
          </w:p>
        </w:tc>
        <w:tc>
          <w:tcPr>
            <w:tcW w:w="457" w:type="pct"/>
            <w:vAlign w:val="center"/>
          </w:tcPr>
          <w:p w14:paraId="326CC328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1879752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9C4EAB3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26C9A90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B724F5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B5BA6CF" w14:textId="77777777" w:rsidR="00405C76" w:rsidRPr="008C1F41" w:rsidRDefault="00405C76" w:rsidP="00BF53D1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2312040" w14:textId="77777777" w:rsidTr="00BF53D1">
        <w:tc>
          <w:tcPr>
            <w:tcW w:w="2226" w:type="pct"/>
          </w:tcPr>
          <w:p w14:paraId="52503AC2" w14:textId="11662E8B" w:rsidR="008A6DE0" w:rsidRPr="007E0C71" w:rsidRDefault="00F819B8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ha aumentado</w:t>
            </w:r>
            <w:r w:rsidR="008A6DE0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la frecuencia de limpieza en esas áreas, que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,</w:t>
            </w:r>
            <w:r w:rsidR="008A6DE0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en todo caso, se abrirán al público infantil de acuerdo a las directrices de las autoridades competentes</w:t>
            </w:r>
          </w:p>
        </w:tc>
        <w:tc>
          <w:tcPr>
            <w:tcW w:w="457" w:type="pct"/>
            <w:vAlign w:val="center"/>
          </w:tcPr>
          <w:p w14:paraId="6AEAF79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32886B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4C5CD50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36248E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C94CE9E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3C75C6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32311586" w14:textId="77777777" w:rsidTr="00BF53D1">
        <w:tc>
          <w:tcPr>
            <w:tcW w:w="2226" w:type="pct"/>
          </w:tcPr>
          <w:p w14:paraId="1F4F80E3" w14:textId="1B00FC8E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Los responsables del cuidado de los niños y niñas tendrán como exigencia procurar una higiene más elevada con lavado y/ desinfección frecuente de manos</w:t>
            </w:r>
          </w:p>
        </w:tc>
        <w:tc>
          <w:tcPr>
            <w:tcW w:w="457" w:type="pct"/>
            <w:vAlign w:val="center"/>
          </w:tcPr>
          <w:p w14:paraId="48105A4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6636EFE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FA5D806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85D182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675407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B366E4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5D71B51B" w14:textId="77777777" w:rsidTr="00BF53D1">
        <w:tc>
          <w:tcPr>
            <w:tcW w:w="2226" w:type="pct"/>
          </w:tcPr>
          <w:p w14:paraId="5ECC8F04" w14:textId="01940012" w:rsidR="008A6DE0" w:rsidRPr="007E0C71" w:rsidRDefault="008A6DE0" w:rsidP="008A6DE0">
            <w:pPr>
              <w:jc w:val="right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7E0C71">
              <w:rPr>
                <w:b/>
                <w:bCs/>
                <w:color w:val="AB1E19" w:themeColor="accent1" w:themeShade="BF"/>
                <w:sz w:val="16"/>
                <w:szCs w:val="16"/>
              </w:rPr>
              <w:t>ASCENSORES</w:t>
            </w:r>
          </w:p>
        </w:tc>
        <w:tc>
          <w:tcPr>
            <w:tcW w:w="457" w:type="pct"/>
            <w:vAlign w:val="center"/>
          </w:tcPr>
          <w:p w14:paraId="6897661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13337D4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95AFF1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2F8E274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11478D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96BF3B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A3832B7" w14:textId="77777777" w:rsidTr="00BF53D1">
        <w:tc>
          <w:tcPr>
            <w:tcW w:w="2226" w:type="pct"/>
          </w:tcPr>
          <w:p w14:paraId="19E47BA5" w14:textId="5EF5C475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 capacidad máxima en ascensores esté limitada y se informa a los clientes de </w:t>
            </w:r>
            <w:r w:rsidR="00F819B8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cuál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es la que se aplica</w:t>
            </w:r>
          </w:p>
        </w:tc>
        <w:tc>
          <w:tcPr>
            <w:tcW w:w="457" w:type="pct"/>
            <w:vAlign w:val="center"/>
          </w:tcPr>
          <w:p w14:paraId="6D682628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F8CB5B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424A1A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C5B1C0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E4FED0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B44D1F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03240018" w14:textId="77777777" w:rsidTr="00BF53D1">
        <w:tc>
          <w:tcPr>
            <w:tcW w:w="2226" w:type="pct"/>
          </w:tcPr>
          <w:p w14:paraId="4136153A" w14:textId="53C7D6D4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Utilización de mascarillas si no son miembros de la misma unidad familiar para respetar la distancia de seguridad.</w:t>
            </w:r>
          </w:p>
        </w:tc>
        <w:tc>
          <w:tcPr>
            <w:tcW w:w="457" w:type="pct"/>
            <w:vAlign w:val="center"/>
          </w:tcPr>
          <w:p w14:paraId="52D92AC9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04B3D4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179D775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A4B6C4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A85082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C959FE6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325C40D2" w14:textId="77777777" w:rsidTr="00BF53D1">
        <w:tc>
          <w:tcPr>
            <w:tcW w:w="2226" w:type="pct"/>
          </w:tcPr>
          <w:p w14:paraId="648ECED6" w14:textId="793A89B8" w:rsidR="008A6DE0" w:rsidRPr="008C1F41" w:rsidRDefault="008A6DE0" w:rsidP="008A6DE0">
            <w:pPr>
              <w:jc w:val="right"/>
              <w:rPr>
                <w:sz w:val="16"/>
                <w:szCs w:val="16"/>
              </w:rPr>
            </w:pPr>
            <w:r w:rsidRPr="008C1F41">
              <w:rPr>
                <w:b/>
                <w:bCs/>
                <w:color w:val="AB1E19" w:themeColor="accent1" w:themeShade="BF"/>
                <w:sz w:val="16"/>
                <w:szCs w:val="16"/>
              </w:rPr>
              <w:lastRenderedPageBreak/>
              <w:t>PISCINAS</w:t>
            </w:r>
          </w:p>
        </w:tc>
        <w:tc>
          <w:tcPr>
            <w:tcW w:w="457" w:type="pct"/>
            <w:vAlign w:val="center"/>
          </w:tcPr>
          <w:p w14:paraId="55A1E10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E438C7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07145F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49500AC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347A35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E515CA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280ED738" w14:textId="77777777" w:rsidTr="00BF53D1">
        <w:tc>
          <w:tcPr>
            <w:tcW w:w="2226" w:type="pct"/>
          </w:tcPr>
          <w:p w14:paraId="00ECAA63" w14:textId="42071B57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Los programas propios de la gestión y mantenimiento del agua </w:t>
            </w:r>
            <w:r w:rsidR="003E017B"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recreacional</w:t>
            </w: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permanecen inalterados respecto a los procedimientos ordinarios, siguiendo la normativa:</w:t>
            </w:r>
          </w:p>
          <w:p w14:paraId="2ACA3EA3" w14:textId="77777777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Mido regularmente estos parámetros y ajustar si hace falta. </w:t>
            </w:r>
          </w:p>
          <w:p w14:paraId="117BD7A2" w14:textId="4797EF75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Dispongo de un buen sistema hidráulico y de filtración. </w:t>
            </w:r>
          </w:p>
          <w:p w14:paraId="1A74D03C" w14:textId="26BDB169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Respeto sus niveles de ocupación máxima</w:t>
            </w:r>
          </w:p>
        </w:tc>
        <w:tc>
          <w:tcPr>
            <w:tcW w:w="457" w:type="pct"/>
            <w:vAlign w:val="center"/>
          </w:tcPr>
          <w:p w14:paraId="0E65489E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E9F9F6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CB4041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10EE5D7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394350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7C267A3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A6DE0" w:rsidRPr="008C1F41" w14:paraId="7E2F193D" w14:textId="77777777" w:rsidTr="00BF53D1">
        <w:tc>
          <w:tcPr>
            <w:tcW w:w="2226" w:type="pct"/>
          </w:tcPr>
          <w:p w14:paraId="213ADBF3" w14:textId="67FAA171" w:rsidR="008A6DE0" w:rsidRPr="007E0C71" w:rsidRDefault="008A6DE0" w:rsidP="008A6DE0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Zona de tumbonas: </w:t>
            </w:r>
          </w:p>
          <w:p w14:paraId="35F7DC80" w14:textId="35ED8F80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Mantengo el aforo para cumplir las distancias de seguridad. </w:t>
            </w:r>
          </w:p>
          <w:p w14:paraId="525FCAF4" w14:textId="1510478B" w:rsidR="008A6DE0" w:rsidRPr="007E0C71" w:rsidRDefault="008A6DE0" w:rsidP="008A6DE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E0C7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Limpio y desinfecto las zonas exteriores a la piscina, así como las inmediaciones, la ducha y la escalera.</w:t>
            </w:r>
          </w:p>
        </w:tc>
        <w:tc>
          <w:tcPr>
            <w:tcW w:w="457" w:type="pct"/>
            <w:vAlign w:val="center"/>
          </w:tcPr>
          <w:p w14:paraId="3FF9C151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B7A0F9F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44B646BD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FC4A3CB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5CC622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1CDDA5D2" w14:textId="77777777" w:rsidR="008A6DE0" w:rsidRPr="008C1F41" w:rsidRDefault="008A6DE0" w:rsidP="008A6DE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28D2C847" w14:textId="77777777" w:rsidTr="00BF53D1">
        <w:tc>
          <w:tcPr>
            <w:tcW w:w="2226" w:type="pct"/>
          </w:tcPr>
          <w:p w14:paraId="0B845BB5" w14:textId="4E89BF0F" w:rsidR="00C93DC5" w:rsidRPr="007E0C71" w:rsidRDefault="00C93DC5" w:rsidP="00C93DC5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b/>
                <w:bCs/>
                <w:color w:val="AB1E19" w:themeColor="accent1" w:themeShade="BF"/>
                <w:sz w:val="16"/>
                <w:szCs w:val="16"/>
              </w:rPr>
              <w:t>GIMNASIO</w:t>
            </w:r>
          </w:p>
        </w:tc>
        <w:tc>
          <w:tcPr>
            <w:tcW w:w="457" w:type="pct"/>
            <w:vAlign w:val="center"/>
          </w:tcPr>
          <w:p w14:paraId="6FBEF230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B5E0790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154D6FC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EC859D1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72A595B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7EB2B4E6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555D7CED" w14:textId="77777777" w:rsidTr="00BF53D1">
        <w:tc>
          <w:tcPr>
            <w:tcW w:w="2226" w:type="pct"/>
          </w:tcPr>
          <w:p w14:paraId="6A3C5265" w14:textId="7E8E6909" w:rsidR="00C93DC5" w:rsidRPr="00501E22" w:rsidRDefault="00C93DC5" w:rsidP="00C93DC5">
            <w:pPr>
              <w:jc w:val="both"/>
              <w:rPr>
                <w:b/>
                <w:bCs/>
                <w:color w:val="AB1E19" w:themeColor="accent1" w:themeShade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mantiene el aforo y se vela por la distancia de seguridad también entre máquinas. </w:t>
            </w:r>
          </w:p>
        </w:tc>
        <w:tc>
          <w:tcPr>
            <w:tcW w:w="457" w:type="pct"/>
            <w:vAlign w:val="center"/>
          </w:tcPr>
          <w:p w14:paraId="2731EE05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184FCEC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25E7D209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971771D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0F37731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7305C9B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19874B02" w14:textId="77777777" w:rsidTr="00BF53D1">
        <w:tc>
          <w:tcPr>
            <w:tcW w:w="2226" w:type="pct"/>
          </w:tcPr>
          <w:p w14:paraId="6BFB6798" w14:textId="721D0E62" w:rsidR="00C93DC5" w:rsidRPr="00501E22" w:rsidRDefault="003E017B" w:rsidP="00C93DC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dispone de</w:t>
            </w:r>
            <w:r w:rsidR="00C93DC5"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un cubo o cesto con apertura de pedal y bolsa de plástico para depositar toallas usadas. </w:t>
            </w:r>
          </w:p>
        </w:tc>
        <w:tc>
          <w:tcPr>
            <w:tcW w:w="457" w:type="pct"/>
            <w:vAlign w:val="center"/>
          </w:tcPr>
          <w:p w14:paraId="26C226CF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01579EF5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1979C29F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6F2C0848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0746922E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962ACAD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15568373" w14:textId="77777777" w:rsidTr="00BF53D1">
        <w:tc>
          <w:tcPr>
            <w:tcW w:w="2226" w:type="pct"/>
          </w:tcPr>
          <w:p w14:paraId="15EC5D97" w14:textId="32FD9B75" w:rsidR="00C93DC5" w:rsidRPr="00501E22" w:rsidRDefault="00C93DC5" w:rsidP="00C93DC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Las clases colectivas garantizan un espacio de 2x2 al margen del profesor con posiciones marcadas en el suelo y evitando ejercicios de contacto. </w:t>
            </w:r>
          </w:p>
        </w:tc>
        <w:tc>
          <w:tcPr>
            <w:tcW w:w="457" w:type="pct"/>
            <w:vAlign w:val="center"/>
          </w:tcPr>
          <w:p w14:paraId="27CF2414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0A7CBE9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0468FC5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E066882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6E42B4E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A5E0E47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59C47629" w14:textId="77777777" w:rsidTr="00BF53D1">
        <w:tc>
          <w:tcPr>
            <w:tcW w:w="2226" w:type="pct"/>
          </w:tcPr>
          <w:p w14:paraId="630E1416" w14:textId="60F5F469" w:rsidR="00C93DC5" w:rsidRPr="00501E22" w:rsidRDefault="00C93DC5" w:rsidP="00C93DC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asegura un periodo sin actividad entre sesiones colectivas para limpiar y desinfectar. Para ello, se airean y ventilan varias veces al día</w:t>
            </w:r>
          </w:p>
        </w:tc>
        <w:tc>
          <w:tcPr>
            <w:tcW w:w="457" w:type="pct"/>
            <w:vAlign w:val="center"/>
          </w:tcPr>
          <w:p w14:paraId="2E2584F5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706A733B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3ED3A288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80F1E3C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707D40A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25E6137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52768EA3" w14:textId="77777777" w:rsidTr="00BF53D1">
        <w:tc>
          <w:tcPr>
            <w:tcW w:w="2226" w:type="pct"/>
          </w:tcPr>
          <w:p w14:paraId="4B7DB28E" w14:textId="294AD616" w:rsidR="00C93DC5" w:rsidRPr="00501E22" w:rsidRDefault="00C93DC5" w:rsidP="00C93DC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precintan las fuentes de uso común, a no ser que sean de fluido continuo o de activación automática. </w:t>
            </w:r>
          </w:p>
        </w:tc>
        <w:tc>
          <w:tcPr>
            <w:tcW w:w="457" w:type="pct"/>
            <w:vAlign w:val="center"/>
          </w:tcPr>
          <w:p w14:paraId="3037C31C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644D49F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799DD497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6F19639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6D1CDBCD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729322D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518B7ACB" w14:textId="77777777" w:rsidTr="00BF53D1">
        <w:tc>
          <w:tcPr>
            <w:tcW w:w="2226" w:type="pct"/>
          </w:tcPr>
          <w:p w14:paraId="42C21F08" w14:textId="6EF2969C" w:rsidR="00C93DC5" w:rsidRPr="00501E22" w:rsidRDefault="00C93DC5" w:rsidP="00C93DC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insta a la utilización de toallas en todos los equipamientos. </w:t>
            </w:r>
          </w:p>
        </w:tc>
        <w:tc>
          <w:tcPr>
            <w:tcW w:w="457" w:type="pct"/>
            <w:vAlign w:val="center"/>
          </w:tcPr>
          <w:p w14:paraId="2C2D4C4D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60D4EA02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32225DE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0139901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AE18FA8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3A510722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39BE2D77" w14:textId="77777777" w:rsidTr="00BF53D1">
        <w:tc>
          <w:tcPr>
            <w:tcW w:w="2226" w:type="pct"/>
          </w:tcPr>
          <w:p w14:paraId="4F0CD8D1" w14:textId="4FE2FE07" w:rsidR="00C93DC5" w:rsidRPr="00501E22" w:rsidRDefault="00C93DC5" w:rsidP="00C93DC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 limpian y desinfectan las máquinas que han sido utilizadas entre un cliente y otro. </w:t>
            </w:r>
          </w:p>
        </w:tc>
        <w:tc>
          <w:tcPr>
            <w:tcW w:w="457" w:type="pct"/>
            <w:vAlign w:val="center"/>
          </w:tcPr>
          <w:p w14:paraId="3AE6B6B9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3FFCA728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5AA57C1A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996D1BB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49F8B612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656DA0C9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C93DC5" w:rsidRPr="008C1F41" w14:paraId="091667EC" w14:textId="77777777" w:rsidTr="00BF53D1">
        <w:tc>
          <w:tcPr>
            <w:tcW w:w="2226" w:type="pct"/>
          </w:tcPr>
          <w:p w14:paraId="7643BED5" w14:textId="3B9D868D" w:rsidR="00C93DC5" w:rsidRPr="00501E22" w:rsidRDefault="00C93DC5" w:rsidP="00C93DC5">
            <w:pPr>
              <w:jc w:val="both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501E2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 retiran todos los elementos comunes si no es posible la desinfección entre el uso de clientes.</w:t>
            </w:r>
          </w:p>
        </w:tc>
        <w:tc>
          <w:tcPr>
            <w:tcW w:w="457" w:type="pct"/>
            <w:vAlign w:val="center"/>
          </w:tcPr>
          <w:p w14:paraId="1FFCEDC3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453A1965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14:paraId="60ED2370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475612C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261D9487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57D7B3B7" w14:textId="77777777" w:rsidR="00C93DC5" w:rsidRPr="008C1F41" w:rsidRDefault="00C93DC5" w:rsidP="00C93DC5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C5B2A24" w14:textId="206C5649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47082CE0" w14:textId="1FAE6904" w:rsidR="001041C8" w:rsidRDefault="001041C8" w:rsidP="00F06B9E">
      <w:pPr>
        <w:rPr>
          <w:rFonts w:ascii="Century Gothic" w:hAnsi="Century Gothic"/>
          <w:color w:val="404040" w:themeColor="text1" w:themeTint="BF"/>
        </w:rPr>
      </w:pPr>
    </w:p>
    <w:p w14:paraId="00FF778D" w14:textId="77777777" w:rsidR="001041C8" w:rsidRPr="002D7A62" w:rsidRDefault="001041C8" w:rsidP="00F06B9E">
      <w:pPr>
        <w:rPr>
          <w:rFonts w:ascii="Century Gothic" w:hAnsi="Century Gothic"/>
          <w:color w:val="404040" w:themeColor="text1" w:themeTint="BF"/>
        </w:rPr>
      </w:pPr>
    </w:p>
    <w:sectPr w:rsidR="001041C8" w:rsidRPr="002D7A62" w:rsidSect="00362B46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A294" w14:textId="77777777" w:rsidR="00E772B5" w:rsidRDefault="00E772B5" w:rsidP="00445479">
      <w:pPr>
        <w:spacing w:after="0" w:line="240" w:lineRule="auto"/>
      </w:pPr>
      <w:r>
        <w:separator/>
      </w:r>
    </w:p>
  </w:endnote>
  <w:endnote w:type="continuationSeparator" w:id="0">
    <w:p w14:paraId="5493A6D6" w14:textId="77777777" w:rsidR="00E772B5" w:rsidRDefault="00E772B5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E344E7" w:rsidRDefault="00E344E7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E344E7" w:rsidRDefault="00E344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E344E7" w:rsidRDefault="00E344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A7C4" w14:textId="77777777" w:rsidR="00E772B5" w:rsidRDefault="00E772B5" w:rsidP="00445479">
      <w:pPr>
        <w:spacing w:after="0" w:line="240" w:lineRule="auto"/>
      </w:pPr>
      <w:r>
        <w:separator/>
      </w:r>
    </w:p>
  </w:footnote>
  <w:footnote w:type="continuationSeparator" w:id="0">
    <w:p w14:paraId="18ECBA9A" w14:textId="77777777" w:rsidR="00E772B5" w:rsidRDefault="00E772B5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E344E7" w:rsidRDefault="00E344E7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BD4"/>
    <w:multiLevelType w:val="hybridMultilevel"/>
    <w:tmpl w:val="A036BA54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716"/>
    <w:multiLevelType w:val="hybridMultilevel"/>
    <w:tmpl w:val="4B1E31BC"/>
    <w:lvl w:ilvl="0" w:tplc="CAF247B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7E2C"/>
    <w:multiLevelType w:val="hybridMultilevel"/>
    <w:tmpl w:val="FCACE46C"/>
    <w:lvl w:ilvl="0" w:tplc="7562C4D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5178"/>
    <w:multiLevelType w:val="hybridMultilevel"/>
    <w:tmpl w:val="6AB07230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7D2"/>
    <w:multiLevelType w:val="hybridMultilevel"/>
    <w:tmpl w:val="F39A1B60"/>
    <w:lvl w:ilvl="0" w:tplc="F01298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B0595"/>
    <w:multiLevelType w:val="hybridMultilevel"/>
    <w:tmpl w:val="E7ECF288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E6F606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0EB7"/>
    <w:multiLevelType w:val="hybridMultilevel"/>
    <w:tmpl w:val="6B5893C2"/>
    <w:lvl w:ilvl="0" w:tplc="7562C4D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10C4"/>
    <w:multiLevelType w:val="hybridMultilevel"/>
    <w:tmpl w:val="DD742B3C"/>
    <w:lvl w:ilvl="0" w:tplc="884C546C">
      <w:numFmt w:val="bullet"/>
      <w:lvlText w:val="-"/>
      <w:lvlJc w:val="left"/>
      <w:pPr>
        <w:ind w:left="764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6781182A"/>
    <w:multiLevelType w:val="hybridMultilevel"/>
    <w:tmpl w:val="39003E36"/>
    <w:lvl w:ilvl="0" w:tplc="884C54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3C2E"/>
    <w:multiLevelType w:val="hybridMultilevel"/>
    <w:tmpl w:val="C3144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B47"/>
    <w:multiLevelType w:val="hybridMultilevel"/>
    <w:tmpl w:val="FFFC19CC"/>
    <w:lvl w:ilvl="0" w:tplc="C31EFA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05BFE"/>
    <w:rsid w:val="00016BE4"/>
    <w:rsid w:val="00016FD7"/>
    <w:rsid w:val="000174B8"/>
    <w:rsid w:val="000206A3"/>
    <w:rsid w:val="000514FE"/>
    <w:rsid w:val="0005219E"/>
    <w:rsid w:val="000672C6"/>
    <w:rsid w:val="00093DD7"/>
    <w:rsid w:val="000A7D08"/>
    <w:rsid w:val="000E2A1A"/>
    <w:rsid w:val="000F494B"/>
    <w:rsid w:val="001034B7"/>
    <w:rsid w:val="001041C8"/>
    <w:rsid w:val="00104805"/>
    <w:rsid w:val="00105C7A"/>
    <w:rsid w:val="00106FA3"/>
    <w:rsid w:val="0012624B"/>
    <w:rsid w:val="00130992"/>
    <w:rsid w:val="00136B48"/>
    <w:rsid w:val="001435F4"/>
    <w:rsid w:val="00145CEF"/>
    <w:rsid w:val="001469DB"/>
    <w:rsid w:val="00147002"/>
    <w:rsid w:val="00176B13"/>
    <w:rsid w:val="00182B3C"/>
    <w:rsid w:val="001A5DB2"/>
    <w:rsid w:val="001C3D9C"/>
    <w:rsid w:val="001C703C"/>
    <w:rsid w:val="00206F17"/>
    <w:rsid w:val="002138C9"/>
    <w:rsid w:val="0022634F"/>
    <w:rsid w:val="00266175"/>
    <w:rsid w:val="0028073B"/>
    <w:rsid w:val="002870E1"/>
    <w:rsid w:val="00290D28"/>
    <w:rsid w:val="002A7CA6"/>
    <w:rsid w:val="002D7A62"/>
    <w:rsid w:val="002F48A7"/>
    <w:rsid w:val="0030245F"/>
    <w:rsid w:val="0031124E"/>
    <w:rsid w:val="00325C5C"/>
    <w:rsid w:val="00351F7E"/>
    <w:rsid w:val="00355385"/>
    <w:rsid w:val="00362B46"/>
    <w:rsid w:val="00363D35"/>
    <w:rsid w:val="00387369"/>
    <w:rsid w:val="003B1DCA"/>
    <w:rsid w:val="003B3FD4"/>
    <w:rsid w:val="003C34E6"/>
    <w:rsid w:val="003E017B"/>
    <w:rsid w:val="003E51DC"/>
    <w:rsid w:val="003F64D5"/>
    <w:rsid w:val="00400C61"/>
    <w:rsid w:val="00401F65"/>
    <w:rsid w:val="00405C76"/>
    <w:rsid w:val="004367CE"/>
    <w:rsid w:val="004437B4"/>
    <w:rsid w:val="00445479"/>
    <w:rsid w:val="004500DB"/>
    <w:rsid w:val="004820F6"/>
    <w:rsid w:val="00496C1E"/>
    <w:rsid w:val="004A6339"/>
    <w:rsid w:val="004B2D6B"/>
    <w:rsid w:val="004B481A"/>
    <w:rsid w:val="004C0B4F"/>
    <w:rsid w:val="0050042D"/>
    <w:rsid w:val="00527BF7"/>
    <w:rsid w:val="005366E2"/>
    <w:rsid w:val="00537A2C"/>
    <w:rsid w:val="00540BF8"/>
    <w:rsid w:val="005421FA"/>
    <w:rsid w:val="005611E6"/>
    <w:rsid w:val="00587BA8"/>
    <w:rsid w:val="00587BC1"/>
    <w:rsid w:val="005A1364"/>
    <w:rsid w:val="005A34A7"/>
    <w:rsid w:val="005B3376"/>
    <w:rsid w:val="005B76C7"/>
    <w:rsid w:val="005D0740"/>
    <w:rsid w:val="005E5360"/>
    <w:rsid w:val="005F2A87"/>
    <w:rsid w:val="005F4090"/>
    <w:rsid w:val="005F73B7"/>
    <w:rsid w:val="005F7D05"/>
    <w:rsid w:val="00611974"/>
    <w:rsid w:val="00614760"/>
    <w:rsid w:val="0061510F"/>
    <w:rsid w:val="006308E7"/>
    <w:rsid w:val="006320D8"/>
    <w:rsid w:val="0063324A"/>
    <w:rsid w:val="006434A9"/>
    <w:rsid w:val="006566EE"/>
    <w:rsid w:val="00663DFC"/>
    <w:rsid w:val="00666726"/>
    <w:rsid w:val="006B3A70"/>
    <w:rsid w:val="0076432D"/>
    <w:rsid w:val="00771E5A"/>
    <w:rsid w:val="00795608"/>
    <w:rsid w:val="007B5FC8"/>
    <w:rsid w:val="007D108F"/>
    <w:rsid w:val="007D3864"/>
    <w:rsid w:val="007E0C71"/>
    <w:rsid w:val="007E3948"/>
    <w:rsid w:val="007F619F"/>
    <w:rsid w:val="00811CBB"/>
    <w:rsid w:val="00823255"/>
    <w:rsid w:val="00831476"/>
    <w:rsid w:val="00850456"/>
    <w:rsid w:val="00860D67"/>
    <w:rsid w:val="00866D9C"/>
    <w:rsid w:val="00873A0F"/>
    <w:rsid w:val="00880D3B"/>
    <w:rsid w:val="008851DF"/>
    <w:rsid w:val="008A6DE0"/>
    <w:rsid w:val="008B0026"/>
    <w:rsid w:val="008B77C9"/>
    <w:rsid w:val="008C1F41"/>
    <w:rsid w:val="008C72DF"/>
    <w:rsid w:val="00912090"/>
    <w:rsid w:val="00917082"/>
    <w:rsid w:val="00925FA6"/>
    <w:rsid w:val="009429CF"/>
    <w:rsid w:val="00952395"/>
    <w:rsid w:val="00974C75"/>
    <w:rsid w:val="00982C5C"/>
    <w:rsid w:val="0098580C"/>
    <w:rsid w:val="00994951"/>
    <w:rsid w:val="009B50F6"/>
    <w:rsid w:val="009B6461"/>
    <w:rsid w:val="009E7E6F"/>
    <w:rsid w:val="00A01BE7"/>
    <w:rsid w:val="00A10F67"/>
    <w:rsid w:val="00A16A8B"/>
    <w:rsid w:val="00A41959"/>
    <w:rsid w:val="00A46E95"/>
    <w:rsid w:val="00A66466"/>
    <w:rsid w:val="00A72874"/>
    <w:rsid w:val="00A749CB"/>
    <w:rsid w:val="00AA1F58"/>
    <w:rsid w:val="00AB06E1"/>
    <w:rsid w:val="00AE69B6"/>
    <w:rsid w:val="00B031B5"/>
    <w:rsid w:val="00B142C3"/>
    <w:rsid w:val="00B27EBE"/>
    <w:rsid w:val="00B518E4"/>
    <w:rsid w:val="00B53E8F"/>
    <w:rsid w:val="00B5741E"/>
    <w:rsid w:val="00B72357"/>
    <w:rsid w:val="00B732A9"/>
    <w:rsid w:val="00B751FF"/>
    <w:rsid w:val="00BA19B0"/>
    <w:rsid w:val="00BB05D8"/>
    <w:rsid w:val="00BC2DB1"/>
    <w:rsid w:val="00BD0A91"/>
    <w:rsid w:val="00BD268E"/>
    <w:rsid w:val="00BD482C"/>
    <w:rsid w:val="00BE448F"/>
    <w:rsid w:val="00BF43E6"/>
    <w:rsid w:val="00BF53D1"/>
    <w:rsid w:val="00BF5DCA"/>
    <w:rsid w:val="00C12C29"/>
    <w:rsid w:val="00C150DB"/>
    <w:rsid w:val="00C5708A"/>
    <w:rsid w:val="00C75C7C"/>
    <w:rsid w:val="00C87A0C"/>
    <w:rsid w:val="00C93DC5"/>
    <w:rsid w:val="00CB7D71"/>
    <w:rsid w:val="00CC4CFD"/>
    <w:rsid w:val="00D313FE"/>
    <w:rsid w:val="00D31DC5"/>
    <w:rsid w:val="00D469D1"/>
    <w:rsid w:val="00D53FFF"/>
    <w:rsid w:val="00D5438A"/>
    <w:rsid w:val="00DA54E6"/>
    <w:rsid w:val="00DE7C19"/>
    <w:rsid w:val="00E05502"/>
    <w:rsid w:val="00E177B6"/>
    <w:rsid w:val="00E33ABD"/>
    <w:rsid w:val="00E344E7"/>
    <w:rsid w:val="00E355FE"/>
    <w:rsid w:val="00E456C7"/>
    <w:rsid w:val="00E54EB5"/>
    <w:rsid w:val="00E67922"/>
    <w:rsid w:val="00E772B5"/>
    <w:rsid w:val="00E855B5"/>
    <w:rsid w:val="00E90A83"/>
    <w:rsid w:val="00E9195A"/>
    <w:rsid w:val="00EA11F5"/>
    <w:rsid w:val="00EB6D8B"/>
    <w:rsid w:val="00EC2909"/>
    <w:rsid w:val="00EE16D0"/>
    <w:rsid w:val="00F06B9E"/>
    <w:rsid w:val="00F3113C"/>
    <w:rsid w:val="00F323D8"/>
    <w:rsid w:val="00F332FB"/>
    <w:rsid w:val="00F34174"/>
    <w:rsid w:val="00F666B3"/>
    <w:rsid w:val="00F809CF"/>
    <w:rsid w:val="00F819B8"/>
    <w:rsid w:val="00F83251"/>
    <w:rsid w:val="00FA124D"/>
    <w:rsid w:val="00FB0D5C"/>
    <w:rsid w:val="00FC72DF"/>
    <w:rsid w:val="00FD045E"/>
    <w:rsid w:val="00FD2158"/>
    <w:rsid w:val="00FD7AB1"/>
    <w:rsid w:val="00FE2A13"/>
    <w:rsid w:val="00FE48D8"/>
    <w:rsid w:val="00FE5B91"/>
    <w:rsid w:val="00FF155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672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34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047350-FC92-4AA0-93A3-DC0F7A57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7361</Words>
  <Characters>40491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VERIFICACIÓN DEL GRADO DE CUMPLIMIENTO DEL HOTEL RURAL CON PROTOCOLO ICTE</vt:lpstr>
    </vt:vector>
  </TitlesOfParts>
  <Company/>
  <LinksUpToDate>false</LinksUpToDate>
  <CharactersWithSpaces>47757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VERIFICACIÓN DEL GRADO DE CUMPLIMIENTO DEL HOTEL RURAL CON PROTOCOLO ICTE</dc:title>
  <dc:subject/>
  <dc:creator>msanchez@actividadconsultoria.com</dc:creator>
  <cp:keywords/>
  <dc:description/>
  <cp:lastModifiedBy>msanchez@actividadconsultoria.com</cp:lastModifiedBy>
  <cp:revision>78</cp:revision>
  <dcterms:created xsi:type="dcterms:W3CDTF">2020-07-03T15:29:00Z</dcterms:created>
  <dcterms:modified xsi:type="dcterms:W3CDTF">2020-07-19T09:31:00Z</dcterms:modified>
</cp:coreProperties>
</file>